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учреждение</w:t>
      </w:r>
      <w:r>
        <w:rPr>
          <w:sz w:val="20"/>
          <w:szCs w:val="20"/>
        </w:rPr>
        <w:br/>
        <w:t>«Основная школа № 3 имени Сергея Сниткина»</w:t>
      </w:r>
      <w:r>
        <w:rPr>
          <w:sz w:val="20"/>
          <w:szCs w:val="20"/>
        </w:rPr>
        <w:br/>
        <w:t>г. Переславля-Залесского Ярославской области</w:t>
      </w:r>
    </w:p>
    <w:p w:rsidR="002C363C" w:rsidRDefault="002C363C">
      <w:pPr>
        <w:framePr w:wrap="none" w:vAnchor="page" w:hAnchor="page" w:x="8286" w:y="3319"/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8D3E52" w:rsidRDefault="008D3E52" w:rsidP="008D3E52">
            <w:pPr>
              <w:pStyle w:val="1"/>
              <w:shd w:val="clear" w:color="auto" w:fill="auto"/>
              <w:spacing w:after="22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педагогического совета МОУ ОШ № 3 им. Сергея Сниткина от «31» августа 2020 г. № 1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ОШ № 3 им. Сергея Сниткина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_____________________Ж.Ю. Рюмина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 76  0т 31.08.2020</w:t>
            </w:r>
          </w:p>
        </w:tc>
      </w:tr>
      <w:tr w:rsidR="008D3E52" w:rsidTr="008D3E52">
        <w:tc>
          <w:tcPr>
            <w:tcW w:w="2500" w:type="pct"/>
          </w:tcPr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Полшкова Е.А.</w:t>
            </w:r>
          </w:p>
          <w:p w:rsidR="008D3E52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«30»  августа 2020 года</w:t>
            </w:r>
          </w:p>
        </w:tc>
        <w:tc>
          <w:tcPr>
            <w:tcW w:w="2500" w:type="pct"/>
          </w:tcPr>
          <w:p w:rsidR="008D3E52" w:rsidRPr="005F53AE" w:rsidRDefault="008D3E52" w:rsidP="008D3E52">
            <w:pPr>
              <w:pStyle w:val="1"/>
              <w:shd w:val="clear" w:color="auto" w:fill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08531C" w:rsidRDefault="0008531C" w:rsidP="0008531C">
      <w:pPr>
        <w:pStyle w:val="a7"/>
        <w:shd w:val="clear" w:color="auto" w:fill="auto"/>
        <w:rPr>
          <w:sz w:val="20"/>
          <w:szCs w:val="20"/>
        </w:rPr>
      </w:pPr>
    </w:p>
    <w:p w:rsidR="002C363C" w:rsidRDefault="008D3E52" w:rsidP="0008531C">
      <w:pPr>
        <w:pStyle w:val="a7"/>
        <w:shd w:val="clear" w:color="auto" w:fill="auto"/>
        <w:jc w:val="center"/>
        <w:rPr>
          <w:sz w:val="20"/>
          <w:szCs w:val="20"/>
        </w:rPr>
      </w:pPr>
      <w:r>
        <w:rPr>
          <w:sz w:val="20"/>
          <w:szCs w:val="20"/>
        </w:rPr>
        <w:t>РАБОЧАЯ ПРОГРАММА</w:t>
      </w:r>
    </w:p>
    <w:p w:rsidR="0008531C" w:rsidRDefault="0008531C" w:rsidP="0008531C">
      <w:pPr>
        <w:pStyle w:val="a7"/>
        <w:shd w:val="clear" w:color="auto" w:fill="auto"/>
        <w:jc w:val="center"/>
        <w:rPr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18"/>
        <w:gridCol w:w="5112"/>
      </w:tblGrid>
      <w:tr w:rsidR="002C363C" w:rsidTr="007A3CBB">
        <w:trPr>
          <w:trHeight w:hRule="exact" w:val="706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предмет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«Академия конструирования»</w:t>
            </w:r>
          </w:p>
        </w:tc>
      </w:tr>
      <w:tr w:rsidR="002C363C" w:rsidTr="007A3CBB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программы</w:t>
            </w:r>
          </w:p>
        </w:tc>
        <w:tc>
          <w:tcPr>
            <w:tcW w:w="5112" w:type="dxa"/>
          </w:tcPr>
          <w:p w:rsidR="002C363C" w:rsidRDefault="007A3CBB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(</w:t>
            </w:r>
            <w:r w:rsidR="008D3E52">
              <w:rPr>
                <w:sz w:val="20"/>
                <w:szCs w:val="20"/>
              </w:rPr>
              <w:t>базовый</w:t>
            </w:r>
            <w:r>
              <w:rPr>
                <w:sz w:val="20"/>
                <w:szCs w:val="20"/>
              </w:rPr>
              <w:t>)</w:t>
            </w:r>
          </w:p>
        </w:tc>
      </w:tr>
      <w:tr w:rsidR="002C363C" w:rsidTr="007A3CBB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класса, параллели, уровня образования</w:t>
            </w:r>
          </w:p>
        </w:tc>
        <w:tc>
          <w:tcPr>
            <w:tcW w:w="5112" w:type="dxa"/>
          </w:tcPr>
          <w:p w:rsidR="002C363C" w:rsidRDefault="007A3CBB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3E52">
              <w:rPr>
                <w:sz w:val="20"/>
                <w:szCs w:val="20"/>
              </w:rPr>
              <w:t xml:space="preserve"> класс (</w:t>
            </w:r>
            <w:r>
              <w:rPr>
                <w:sz w:val="20"/>
                <w:szCs w:val="20"/>
              </w:rPr>
              <w:t>8-9</w:t>
            </w:r>
            <w:r w:rsidR="008D3E52">
              <w:rPr>
                <w:sz w:val="20"/>
                <w:szCs w:val="20"/>
              </w:rPr>
              <w:t>лет)</w:t>
            </w:r>
          </w:p>
        </w:tc>
      </w:tr>
      <w:tr w:rsidR="002C363C" w:rsidTr="007A3CBB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 - годовых и недельных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час</w:t>
            </w:r>
            <w:r w:rsidR="007A3CBB">
              <w:rPr>
                <w:sz w:val="20"/>
                <w:szCs w:val="20"/>
              </w:rPr>
              <w:t>ов</w:t>
            </w:r>
          </w:p>
        </w:tc>
      </w:tr>
      <w:tr w:rsidR="002C363C" w:rsidTr="007A3CBB">
        <w:trPr>
          <w:trHeight w:hRule="exact" w:val="293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12" w:type="dxa"/>
          </w:tcPr>
          <w:p w:rsidR="002C363C" w:rsidRDefault="007A3CBB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3E52">
              <w:rPr>
                <w:sz w:val="20"/>
                <w:szCs w:val="20"/>
              </w:rPr>
              <w:t>год</w:t>
            </w:r>
          </w:p>
        </w:tc>
      </w:tr>
      <w:tr w:rsidR="002C363C" w:rsidTr="007A3CBB">
        <w:trPr>
          <w:trHeight w:hRule="exact" w:val="1392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программа (примерная или авторская), на основе которой разработана рабочая программа (издательство, год издания)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«Тарабарина Т.И. Оригами и развитие ребенка. Популярное пособие для родителей и педагогов. - Ярославль, Академия развития, 1997. - 224 с».</w:t>
            </w:r>
          </w:p>
          <w:p w:rsidR="002C363C" w:rsidRDefault="008D3E52" w:rsidP="0008531C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Злаказов А.С., Уроки Лего-конструирования в школе [Электронный ресурс] / Злаказов А.С., Горшков Г.А., Шевалдина С.Г. - М. : БИНОМ, 2013. - 120 с.</w:t>
            </w:r>
          </w:p>
        </w:tc>
      </w:tr>
      <w:tr w:rsidR="002C363C" w:rsidTr="007A3CBB">
        <w:trPr>
          <w:trHeight w:hRule="exact" w:val="701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Учебник, с указанием авторов, издательства, года издания</w:t>
            </w:r>
          </w:p>
        </w:tc>
        <w:tc>
          <w:tcPr>
            <w:tcW w:w="5112" w:type="dxa"/>
          </w:tcPr>
          <w:p w:rsidR="002C363C" w:rsidRDefault="008D3E52" w:rsidP="007A3CBB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«Бумагопластика» Автор-составитель Костюкова А.А.</w:t>
            </w:r>
          </w:p>
        </w:tc>
      </w:tr>
      <w:tr w:rsidR="002C363C" w:rsidTr="007A3CBB">
        <w:trPr>
          <w:trHeight w:hRule="exact" w:val="470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и отчество разработчика рабочей программы</w:t>
            </w:r>
          </w:p>
        </w:tc>
        <w:tc>
          <w:tcPr>
            <w:tcW w:w="5112" w:type="dxa"/>
          </w:tcPr>
          <w:p w:rsidR="002C363C" w:rsidRDefault="008D3E52" w:rsidP="007A3CBB">
            <w:pPr>
              <w:pStyle w:val="a5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Мащенкова Ольга Андреевна, педагог дополнительного образования</w:t>
            </w:r>
          </w:p>
        </w:tc>
      </w:tr>
      <w:tr w:rsidR="002C363C" w:rsidTr="007A3CBB">
        <w:trPr>
          <w:trHeight w:hRule="exact" w:val="317"/>
        </w:trPr>
        <w:tc>
          <w:tcPr>
            <w:tcW w:w="4118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разработки программы</w:t>
            </w:r>
          </w:p>
        </w:tc>
        <w:tc>
          <w:tcPr>
            <w:tcW w:w="5112" w:type="dxa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A3CBB">
              <w:rPr>
                <w:sz w:val="20"/>
                <w:szCs w:val="20"/>
              </w:rPr>
              <w:t>20</w:t>
            </w:r>
          </w:p>
        </w:tc>
      </w:tr>
    </w:tbl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общеобразовательная общеразвивающая программа </w:t>
      </w:r>
      <w:r>
        <w:rPr>
          <w:i/>
          <w:iCs/>
          <w:sz w:val="22"/>
          <w:szCs w:val="22"/>
        </w:rPr>
        <w:t>«Академия конструирования»</w:t>
      </w:r>
      <w:r>
        <w:rPr>
          <w:sz w:val="22"/>
          <w:szCs w:val="22"/>
        </w:rPr>
        <w:t xml:space="preserve"> (далее Программа) носит </w:t>
      </w:r>
      <w:r>
        <w:rPr>
          <w:b/>
          <w:bCs/>
          <w:sz w:val="22"/>
          <w:szCs w:val="22"/>
        </w:rPr>
        <w:t>техническую направленность.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Актуальность </w:t>
      </w:r>
      <w:r>
        <w:rPr>
          <w:sz w:val="22"/>
          <w:szCs w:val="22"/>
        </w:rPr>
        <w:t xml:space="preserve">данной Программы обусловлена Федеральным законом от 29.12.2012 </w:t>
      </w:r>
      <w:r>
        <w:rPr>
          <w:sz w:val="22"/>
          <w:szCs w:val="22"/>
          <w:lang w:val="en-US" w:eastAsia="en-US" w:bidi="en-US"/>
        </w:rPr>
        <w:t>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273- ФЗ (</w:t>
      </w:r>
      <w:r w:rsidR="00CC2747">
        <w:rPr>
          <w:sz w:val="22"/>
          <w:szCs w:val="22"/>
        </w:rPr>
        <w:t>в редакциях</w:t>
      </w:r>
      <w:r>
        <w:rPr>
          <w:sz w:val="22"/>
          <w:szCs w:val="22"/>
        </w:rPr>
        <w:t xml:space="preserve">) «Об образовании в Российской Федерации» (ст.3), а именно необходимостью создания условий для свободного развития личности обучающихся, воспитания взаимоуважения и трудолюбия. Данная программа </w:t>
      </w:r>
      <w:r>
        <w:rPr>
          <w:b/>
          <w:bCs/>
          <w:sz w:val="22"/>
          <w:szCs w:val="22"/>
        </w:rPr>
        <w:t>педагогически целесообразна</w:t>
      </w:r>
      <w:r>
        <w:rPr>
          <w:sz w:val="22"/>
          <w:szCs w:val="22"/>
        </w:rPr>
        <w:t>, так как направлена на развитие и становление личности обучающихся, их самореализацию и свободное самовыражение; способствует воспитанию целеустремлённости и внимательности, параллельно развивает абстрактное и пространственное мышление.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Новизна </w:t>
      </w:r>
      <w:r>
        <w:rPr>
          <w:sz w:val="22"/>
          <w:szCs w:val="22"/>
        </w:rPr>
        <w:t>программы состоит в том, что она усиливает вариативную составляющую общего образования и способствует творческой реализации обучающихся.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Практическая значимость </w:t>
      </w:r>
      <w:r>
        <w:rPr>
          <w:sz w:val="22"/>
          <w:szCs w:val="22"/>
        </w:rPr>
        <w:t xml:space="preserve">программы заключается в формировании у обучающихся базовых компетенций в области макетирования, конструирования и ведения проектной деятельности. Благодаря доступности и лёгкости в обработке таких материалов как бумага и картон, а также использование для закрепления пространственного видения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>Программа даёт возможность свободно планировать и проектировать.</w:t>
      </w:r>
    </w:p>
    <w:p w:rsidR="003D247D" w:rsidRPr="00390E74" w:rsidRDefault="008D3E52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Отличительной особенностью </w:t>
      </w:r>
      <w:r>
        <w:rPr>
          <w:sz w:val="22"/>
          <w:szCs w:val="22"/>
        </w:rPr>
        <w:t xml:space="preserve">данной Программы является то, что в её основе лежит обучение проектному творчеству - умению создавать свой образ и воплощать его в различных техниках и материалах. </w:t>
      </w:r>
      <w:r w:rsidR="003D247D" w:rsidRPr="00390E74">
        <w:rPr>
          <w:color w:val="auto"/>
          <w:sz w:val="22"/>
          <w:szCs w:val="22"/>
        </w:rPr>
        <w:t>Программа предполагает возможности обучения детей с ограниченными возможностями здоровья (ОВЗ) в составе общей группы с нозологиями: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Слабослышащие и позднооглохшие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Слабовидящие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Нарушения речи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Фонетико-фонематическое нарушение речи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Нарушение опорно-двигательного аппарата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Задержка психического развития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Расстройство аутистического спектра</w:t>
      </w:r>
    </w:p>
    <w:p w:rsidR="003D247D" w:rsidRPr="00390E74" w:rsidRDefault="003D247D" w:rsidP="003D247D">
      <w:pPr>
        <w:pStyle w:val="1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Нарушение интеллекта</w:t>
      </w:r>
    </w:p>
    <w:p w:rsidR="003D247D" w:rsidRPr="00390E74" w:rsidRDefault="003D247D" w:rsidP="003D247D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</w:t>
      </w:r>
      <w:r w:rsidRPr="00390E74">
        <w:rPr>
          <w:color w:val="auto"/>
          <w:sz w:val="22"/>
          <w:szCs w:val="22"/>
        </w:rPr>
        <w:tab/>
        <w:t>Нарушение эндокринной системы</w:t>
      </w:r>
    </w:p>
    <w:p w:rsidR="003D247D" w:rsidRPr="00390E74" w:rsidRDefault="003D247D" w:rsidP="003D247D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социально-педагогической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партнера».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Ведущие теоретические идеи</w:t>
      </w:r>
      <w:r>
        <w:rPr>
          <w:sz w:val="22"/>
          <w:szCs w:val="22"/>
        </w:rPr>
        <w:t xml:space="preserve">, на которых базируется Программа, основаны на концепции дополнительного образования - освоение приёмов работы с бумагой, картоном, инструментами и простейшего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 xml:space="preserve">, </w:t>
      </w:r>
      <w:r>
        <w:rPr>
          <w:sz w:val="22"/>
          <w:szCs w:val="22"/>
        </w:rPr>
        <w:t xml:space="preserve">использование полученных навыков в творческой </w:t>
      </w:r>
      <w:r>
        <w:rPr>
          <w:sz w:val="22"/>
          <w:szCs w:val="22"/>
        </w:rPr>
        <w:lastRenderedPageBreak/>
        <w:t xml:space="preserve">деятельности. Под формированием базовых компетенций в области макетирования и ведения проектной деятельности понимается освоение азов композиции и колористки, понимание возможностей бумаги и картона, воплощение изделий из бумаги в объемные модели из конструктора, подготовка к освоению конструктора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EDUCATION</w:t>
      </w:r>
      <w:r w:rsidRPr="0008531C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</w:rPr>
        <w:t>умение самостоятельно ставить задачи и искать пути их решения.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Ключевые понятия</w:t>
      </w:r>
      <w:r>
        <w:rPr>
          <w:sz w:val="22"/>
          <w:szCs w:val="22"/>
        </w:rPr>
        <w:t>: бумагопластика, конструирование, инструкция, макетирование, проект.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r>
        <w:rPr>
          <w:sz w:val="22"/>
          <w:szCs w:val="22"/>
        </w:rPr>
        <w:t>данной программы является создание условий для самореализации личности, развития творческих способностей, обучающихся на основе приобретенных ими знаний, умений и навыков в сфере макетирования и конструирования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достижения данной цели решаются следующие </w:t>
      </w:r>
      <w:r>
        <w:rPr>
          <w:b/>
          <w:bCs/>
          <w:sz w:val="22"/>
          <w:szCs w:val="22"/>
        </w:rPr>
        <w:t>задачи: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Образовательные: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 xml:space="preserve">обучать основам работы с бумагой и картоном, кубиками </w:t>
      </w: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макетирования и конструирования;</w:t>
      </w:r>
    </w:p>
    <w:p w:rsidR="002C363C" w:rsidRDefault="008D3E52" w:rsidP="0008531C">
      <w:pPr>
        <w:pStyle w:val="1"/>
        <w:shd w:val="clear" w:color="auto" w:fill="auto"/>
        <w:spacing w:line="319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обучать основам проектной деятельности.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Развивающие: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мышления, воображения, эмоциональных возможностей и творческих способностей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коммуникативных навыков, обучающихся;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развитию эстетического восприятия мира и интереса к макетированию и бумагопластике и конструированию.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Воспитательные: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способствовать выработке навыков работы в коллективе, формированию таких качеств личности, как трудолюбие и ответственность;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культуры труда и творческого общения;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воспитание инициативности и настойчивости в преодолении трудностей.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Принципы отбора содержания: </w:t>
      </w:r>
      <w:r>
        <w:rPr>
          <w:sz w:val="22"/>
          <w:szCs w:val="22"/>
        </w:rPr>
        <w:t>каждый раздел программы делится на два блока - теоретический и практический. Объём теоретического курса невелик. Выбранные темы включают в себя все вопросы, касающиеся теории макетирования, конструирования и проектной деятельности. Все разделы в совокупности представляют собой единую методическую концепцию. Практическая работа и создание собственных проектов обеспечат прочное усвоение и закрепление предметных и метапредметных компетенций. В процессе занятий обучающиеся создают изображения, имеющие художественную ценность и практическую значимость, с помощью графических редакторов самостоятельно проектируют и изготавливают макеты.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Основные формы и методы обучения</w:t>
      </w:r>
      <w:r>
        <w:rPr>
          <w:sz w:val="22"/>
          <w:szCs w:val="22"/>
        </w:rPr>
        <w:t>, используемые при реализации данной программы - комбинированные занятия, состоящие из теоретической и практической частей, причём большее количество времени занимает практическая часть.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занятий традиционно используются три формы работы: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объяснительно-иллюстративная, состоящая в том, что педагог сообщает готовую информацию разными средствами, а обучающиеся воспринимают, осознают и фиксируют её памяти; сообщение информации осуществляется с помощью устного слова (рассказ, лекция, объяснение), печатного слова (книги, дополнительные пособия), наглядных средств (картины, схемы, кино- и диафильмы, натуральные объекты в кабинете и во время экскурсии), практического показа способов деятельности; обучающиеся выполняют ту деятельность, которая необходима для первого уровня усвоения знаний,— слушают, смотрят, ощупывают, читают, наблюдают, соотносят новую информацию с ранее усвоенной и запоминают.;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фронтальная, когда обучающиеся синхронно работают под управлением педагога;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44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самостоятельная, когда обучающиеся выполняют индивидуальные задания в течение части занятия или нескольких занятий.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Технологии и формы обучения: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практические занятия;</w:t>
      </w:r>
    </w:p>
    <w:p w:rsidR="002C363C" w:rsidRDefault="008D3E52" w:rsidP="0008531C">
      <w:pPr>
        <w:pStyle w:val="1"/>
        <w:shd w:val="clear" w:color="auto" w:fill="auto"/>
        <w:tabs>
          <w:tab w:val="left" w:pos="1090"/>
        </w:tabs>
        <w:spacing w:line="276" w:lineRule="auto"/>
        <w:ind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sz w:val="22"/>
          <w:szCs w:val="22"/>
        </w:rPr>
        <w:t>свободное творчество.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рассчитана на детей подросткового и </w:t>
      </w:r>
      <w:r>
        <w:rPr>
          <w:b/>
          <w:bCs/>
          <w:sz w:val="22"/>
          <w:szCs w:val="22"/>
        </w:rPr>
        <w:t xml:space="preserve">младшего школьного возраста </w:t>
      </w:r>
      <w:r w:rsidR="00FF1B62">
        <w:rPr>
          <w:sz w:val="22"/>
          <w:szCs w:val="22"/>
        </w:rPr>
        <w:t>(8-9</w:t>
      </w:r>
      <w:r>
        <w:rPr>
          <w:sz w:val="22"/>
          <w:szCs w:val="22"/>
        </w:rPr>
        <w:t xml:space="preserve"> лет), заинтересованных в изучении основ макетирования, конструирования и овладении практическими навыками работы.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Особенности возрастных групп детей. </w:t>
      </w:r>
      <w:r>
        <w:rPr>
          <w:sz w:val="22"/>
          <w:szCs w:val="22"/>
        </w:rPr>
        <w:t xml:space="preserve">Возраст детей, участвующих в реализации данной образовательной программы, составляет от </w:t>
      </w:r>
      <w:r w:rsidR="00CC2747">
        <w:rPr>
          <w:sz w:val="22"/>
          <w:szCs w:val="22"/>
        </w:rPr>
        <w:t>8</w:t>
      </w:r>
      <w:r>
        <w:rPr>
          <w:sz w:val="22"/>
          <w:szCs w:val="22"/>
        </w:rPr>
        <w:t xml:space="preserve"> до </w:t>
      </w:r>
      <w:r w:rsidR="00CC2747">
        <w:rPr>
          <w:sz w:val="22"/>
          <w:szCs w:val="22"/>
        </w:rPr>
        <w:t>9</w:t>
      </w:r>
      <w:r>
        <w:rPr>
          <w:sz w:val="22"/>
          <w:szCs w:val="22"/>
        </w:rPr>
        <w:t xml:space="preserve"> лет. Развитие психики детей младшего школьного возраста осуществляется главным образом на основе ведущей деятельности — </w:t>
      </w:r>
      <w:r>
        <w:rPr>
          <w:b/>
          <w:bCs/>
          <w:sz w:val="22"/>
          <w:szCs w:val="22"/>
        </w:rPr>
        <w:t>учения</w:t>
      </w:r>
      <w:r>
        <w:rPr>
          <w:sz w:val="22"/>
          <w:szCs w:val="22"/>
        </w:rPr>
        <w:t>. Учение для младшего школьника выступает как важная общественная деятельность, которая носит коммуникативный характер. В процессе учебной деятельности младший школьник не только усваивает знания, умения и навыки, но и учится ставить перед собой учебные задачи (цели), находить способы усвоения и применения знаний, контролировать и оценивать свои действия.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Новообразованием младшего школьного возраста являются произвольность психических явлений, внутренний план действий, рефлексия.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Потому данная Программа направлена на формирование ценностей обучающихся и развитие их социальных навыков.</w:t>
      </w:r>
    </w:p>
    <w:p w:rsidR="002C363C" w:rsidRPr="00390E74" w:rsidRDefault="008D3E52" w:rsidP="0008531C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b/>
          <w:bCs/>
          <w:color w:val="auto"/>
          <w:sz w:val="22"/>
          <w:szCs w:val="22"/>
        </w:rPr>
        <w:t xml:space="preserve">Набор </w:t>
      </w:r>
      <w:r w:rsidRPr="00390E74">
        <w:rPr>
          <w:color w:val="auto"/>
          <w:sz w:val="22"/>
          <w:szCs w:val="22"/>
        </w:rPr>
        <w:t>на обучение свободный.</w:t>
      </w:r>
    </w:p>
    <w:p w:rsidR="0068024B" w:rsidRPr="00390E74" w:rsidRDefault="0068024B" w:rsidP="0068024B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  <w:r w:rsidRPr="00390E74">
        <w:rPr>
          <w:color w:val="auto"/>
          <w:sz w:val="22"/>
          <w:szCs w:val="22"/>
        </w:rPr>
        <w:t>Набор обучающихся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</w:t>
      </w:r>
    </w:p>
    <w:p w:rsidR="0068024B" w:rsidRPr="00390E74" w:rsidRDefault="0068024B" w:rsidP="0008531C">
      <w:pPr>
        <w:pStyle w:val="1"/>
        <w:shd w:val="clear" w:color="auto" w:fill="auto"/>
        <w:spacing w:line="276" w:lineRule="auto"/>
        <w:ind w:firstLine="720"/>
        <w:jc w:val="both"/>
        <w:rPr>
          <w:color w:val="auto"/>
          <w:sz w:val="22"/>
          <w:szCs w:val="22"/>
        </w:rPr>
      </w:pP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Прогнозируемые результаты: </w:t>
      </w:r>
      <w:r>
        <w:rPr>
          <w:sz w:val="22"/>
          <w:szCs w:val="22"/>
        </w:rPr>
        <w:t xml:space="preserve">освоение обучающимися указанных в Программе компетенций. Обучающиеся должны овладеть основами макетирования, конструирования и ведения проектной деятельности, а именно должны </w:t>
      </w:r>
      <w:r>
        <w:rPr>
          <w:i/>
          <w:iCs/>
          <w:sz w:val="22"/>
          <w:szCs w:val="22"/>
        </w:rPr>
        <w:t>знать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0"/>
        <w:jc w:val="center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пользования клеем, ножницами и нормы безопасности при работе с ними;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правила соединения деталей, нормы безопасной работы при работе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5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моделирование изделия из бумаги и перенесение ее в изделие из кубиков</w:t>
      </w: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spacing w:line="276" w:lineRule="auto"/>
        <w:ind w:firstLine="200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LEGO</w:t>
      </w:r>
      <w:r w:rsidRPr="0008531C">
        <w:rPr>
          <w:sz w:val="22"/>
          <w:szCs w:val="22"/>
          <w:lang w:eastAsia="en-US" w:bidi="en-US"/>
        </w:rPr>
        <w:t>®</w:t>
      </w:r>
      <w:r>
        <w:rPr>
          <w:sz w:val="22"/>
          <w:szCs w:val="22"/>
          <w:lang w:val="en-US" w:eastAsia="en-US" w:bidi="en-US"/>
        </w:rPr>
        <w:t>CLASSIC</w:t>
      </w:r>
      <w:r w:rsidRPr="0008531C">
        <w:rPr>
          <w:sz w:val="22"/>
          <w:szCs w:val="22"/>
          <w:lang w:eastAsia="en-US" w:bidi="en-US"/>
        </w:rPr>
        <w:t>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основные операции с бумагой и картоном;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78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закономерности композиционного построения.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результате освоения практической части образовательной программы, обучающиеся должны </w:t>
      </w:r>
      <w:r>
        <w:rPr>
          <w:i/>
          <w:iCs/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правильно и безопасно использовать ножницы, клей и основные чертёжные инструменты (линейка, карандаш), работа с мелкими деталями;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применять свойства бумаги и картона для реализации проекта;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воплощение изделия в разных техниках (бумага, картон, кубики);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читать чертежи начального уровня сложности.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Механизм оценивания образовательных результатов: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теоретические зачеты (тесты);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отчеты по практическим занятиям;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разработка проектов и их защита;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презентация работы на научно-практической конференции;</w:t>
      </w:r>
    </w:p>
    <w:p w:rsidR="002C363C" w:rsidRDefault="008D3E52" w:rsidP="0008531C">
      <w:pPr>
        <w:pStyle w:val="1"/>
        <w:shd w:val="clear" w:color="auto" w:fill="auto"/>
        <w:spacing w:line="276" w:lineRule="auto"/>
        <w:ind w:firstLine="9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размещение работы в сети Интернет;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sz w:val="22"/>
          <w:szCs w:val="22"/>
        </w:rPr>
        <w:t>выставки городского, областного уровней, конкурсы-соревнования, трудовые эстафеты и т.д.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Критерии оценки. </w:t>
      </w:r>
      <w:r>
        <w:rPr>
          <w:sz w:val="22"/>
          <w:szCs w:val="22"/>
        </w:rPr>
        <w:t>Для оценки тестов и творческих заданий используется десяти бальная система. За каждые 10% выполненного теста обучающему начисляется один бал соответственно. Творческие задания оцениваются следующим образом: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2"/>
          <w:szCs w:val="22"/>
        </w:rPr>
        <w:t>задание выполнено полностью, аккуратно и технологически верно - 10 баллов;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полностью, но имеет ряд незначительных дефектов - 9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частично, но аккуратно и верно - от 8 до 5 баллов в значимости от степени завершенности;</w:t>
      </w:r>
    </w:p>
    <w:p w:rsidR="002C363C" w:rsidRDefault="008D3E52" w:rsidP="0008531C">
      <w:pPr>
        <w:pStyle w:val="1"/>
        <w:shd w:val="clear" w:color="auto" w:fill="auto"/>
        <w:spacing w:after="40" w:line="216" w:lineRule="auto"/>
        <w:ind w:firstLine="9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задание выполнено менее чем на половину, имеет значительные дефекты - от 5 до 1 балла.</w:t>
      </w:r>
    </w:p>
    <w:p w:rsidR="002C363C" w:rsidRDefault="008D3E52" w:rsidP="0008531C">
      <w:pPr>
        <w:pStyle w:val="1"/>
        <w:shd w:val="clear" w:color="auto" w:fill="auto"/>
        <w:spacing w:after="40" w:line="276" w:lineRule="auto"/>
        <w:ind w:firstLine="920"/>
        <w:jc w:val="both"/>
        <w:rPr>
          <w:sz w:val="22"/>
          <w:szCs w:val="22"/>
        </w:rPr>
      </w:pPr>
      <w:r>
        <w:rPr>
          <w:sz w:val="22"/>
          <w:szCs w:val="22"/>
        </w:rPr>
        <w:t>Защита проекта оценивается отдельно: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речь грамотная, содержание полностью соответствует теме и описывает проделанную работу - 10 баллов;</w:t>
      </w:r>
    </w:p>
    <w:p w:rsidR="002C363C" w:rsidRDefault="008D3E52" w:rsidP="0008531C">
      <w:pPr>
        <w:pStyle w:val="1"/>
        <w:shd w:val="clear" w:color="auto" w:fill="auto"/>
        <w:spacing w:after="40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выступление выдержано по времени, но допущены незначительные ошибки и неточности в описании - 9 или 8 баллов;</w:t>
      </w:r>
    </w:p>
    <w:p w:rsidR="002C363C" w:rsidRDefault="008D3E52" w:rsidP="0008531C">
      <w:pPr>
        <w:pStyle w:val="1"/>
        <w:shd w:val="clear" w:color="auto" w:fill="auto"/>
        <w:spacing w:after="40" w:line="264" w:lineRule="auto"/>
        <w:ind w:left="200"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2"/>
          <w:szCs w:val="22"/>
        </w:rPr>
        <w:t>объём выступления недостаточен или превышает заданный лимит, речь непоследовательна, невнятна, нарушен логический порядок повествования, допущены серьёзные ошибки в описании технологического процесса - от 7 до 1 балла в зависимости от количества вышеперечисленных нарушений. Если задание не подразумевает защиту проекта, в итоговую оценку выносятся только баллы за выполненную работу. В ином случае итоговым считается среднее значение всех выставленных баллов.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подведения итогов реализации программы: </w:t>
      </w:r>
      <w:r>
        <w:rPr>
          <w:sz w:val="22"/>
          <w:szCs w:val="22"/>
        </w:rPr>
        <w:t>усвоение теоретической части Программы проверяется с помощью тестов; после изучения каждого раздела Программы обучающиеся выполняют творческие задания по данной теме. В конце года обучающиеся выполняют творческий проект, защита которого происходит на итоговых занятиях.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Организационно-педагогические условия реализации программы </w:t>
      </w:r>
      <w:r>
        <w:rPr>
          <w:sz w:val="22"/>
          <w:szCs w:val="22"/>
        </w:rPr>
        <w:t>предполагают единство взаимосвязанных целей, принципов, содержания, форм и методов, условий педагогической деятельности, обеспечивающих успешность процесса социально-педагогической адаптации обучающихся к современному социуму в процессе реализации Программы.</w:t>
      </w:r>
    </w:p>
    <w:p w:rsidR="002C363C" w:rsidRDefault="008D3E52" w:rsidP="0008531C">
      <w:pPr>
        <w:pStyle w:val="1"/>
        <w:shd w:val="clear" w:color="auto" w:fill="auto"/>
        <w:spacing w:line="276" w:lineRule="auto"/>
        <w:ind w:left="200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Режим занятий: </w:t>
      </w:r>
      <w:r w:rsidR="00450622">
        <w:rPr>
          <w:sz w:val="22"/>
          <w:szCs w:val="22"/>
        </w:rPr>
        <w:t xml:space="preserve">1 раз в неделю по </w:t>
      </w:r>
      <w:r>
        <w:rPr>
          <w:sz w:val="22"/>
          <w:szCs w:val="22"/>
        </w:rPr>
        <w:t xml:space="preserve">45 минут с перерывом </w:t>
      </w:r>
      <w:r w:rsidR="00CC2747">
        <w:rPr>
          <w:sz w:val="22"/>
          <w:szCs w:val="22"/>
        </w:rPr>
        <w:t>10-15 минут.</w:t>
      </w:r>
      <w:r w:rsidR="0068024B">
        <w:rPr>
          <w:sz w:val="22"/>
          <w:szCs w:val="22"/>
        </w:rPr>
        <w:t xml:space="preserve"> </w:t>
      </w:r>
      <w:r w:rsidR="0068024B" w:rsidRPr="00390E74">
        <w:rPr>
          <w:color w:val="auto"/>
          <w:sz w:val="22"/>
          <w:szCs w:val="22"/>
        </w:rPr>
        <w:t xml:space="preserve">Для обучающихся с ОВЗ: продолжительность занятия: </w:t>
      </w:r>
      <w:r w:rsidR="0068024B" w:rsidRPr="00390E74">
        <w:rPr>
          <w:color w:val="auto"/>
        </w:rPr>
        <w:t>2-4 классы – 40 мин</w:t>
      </w:r>
      <w:r w:rsidR="0068024B" w:rsidRPr="00390E74">
        <w:rPr>
          <w:color w:val="auto"/>
          <w:sz w:val="22"/>
          <w:szCs w:val="22"/>
        </w:rPr>
        <w:t xml:space="preserve">. В середине каждого занятия проводится физкультурная минутка. Основной формой организации деятельности обучающихся на занятии является групповая, с индивидуальным подходом к каждому обучающемуся. </w:t>
      </w:r>
      <w:r>
        <w:rPr>
          <w:sz w:val="22"/>
          <w:szCs w:val="22"/>
        </w:rPr>
        <w:t>Продолжительность занятий в объединениях устанавливается в соответствии с СанПиНом 2.4.4.3172-14. 3.5.</w:t>
      </w:r>
    </w:p>
    <w:p w:rsidR="002C363C" w:rsidRDefault="002C363C">
      <w:pPr>
        <w:spacing w:line="1" w:lineRule="exact"/>
      </w:pPr>
    </w:p>
    <w:tbl>
      <w:tblPr>
        <w:tblStyle w:val="aa"/>
        <w:tblW w:w="5201" w:type="pct"/>
        <w:tblLook w:val="04A0" w:firstRow="1" w:lastRow="0" w:firstColumn="1" w:lastColumn="0" w:noHBand="0" w:noVBand="1"/>
      </w:tblPr>
      <w:tblGrid>
        <w:gridCol w:w="3521"/>
        <w:gridCol w:w="1861"/>
        <w:gridCol w:w="4332"/>
      </w:tblGrid>
      <w:tr w:rsidR="002C363C" w:rsidTr="00CC2747">
        <w:trPr>
          <w:trHeight w:hRule="exact" w:val="575"/>
        </w:trPr>
        <w:tc>
          <w:tcPr>
            <w:tcW w:w="1812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Направленность объединения</w:t>
            </w:r>
          </w:p>
        </w:tc>
        <w:tc>
          <w:tcPr>
            <w:tcW w:w="958" w:type="pct"/>
          </w:tcPr>
          <w:p w:rsidR="00CC2747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занятий</w:t>
            </w:r>
          </w:p>
          <w:p w:rsidR="002C363C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r w:rsidR="008D3E52">
              <w:rPr>
                <w:b/>
                <w:bCs/>
                <w:sz w:val="20"/>
                <w:szCs w:val="20"/>
              </w:rPr>
              <w:t>неделю</w:t>
            </w:r>
          </w:p>
        </w:tc>
        <w:tc>
          <w:tcPr>
            <w:tcW w:w="2230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Число и продолжительность занятий в день</w:t>
            </w:r>
          </w:p>
        </w:tc>
      </w:tr>
      <w:tr w:rsidR="002C363C" w:rsidTr="00CC2747">
        <w:trPr>
          <w:trHeight w:hRule="exact" w:val="437"/>
        </w:trPr>
        <w:tc>
          <w:tcPr>
            <w:tcW w:w="1812" w:type="pct"/>
          </w:tcPr>
          <w:p w:rsidR="002C363C" w:rsidRDefault="008D3E52" w:rsidP="00CC2747">
            <w:pPr>
              <w:pStyle w:val="a5"/>
              <w:shd w:val="clear" w:color="auto" w:fill="auto"/>
              <w:ind w:firstLine="7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958" w:type="pct"/>
          </w:tcPr>
          <w:p w:rsidR="002C363C" w:rsidRDefault="00CC2747" w:rsidP="00CC2747">
            <w:pPr>
              <w:pStyle w:val="a5"/>
              <w:shd w:val="clear" w:color="auto" w:fill="auto"/>
              <w:ind w:firstLine="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0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по 45 мин.</w:t>
            </w:r>
          </w:p>
        </w:tc>
      </w:tr>
    </w:tbl>
    <w:p w:rsidR="002C363C" w:rsidRDefault="008D3E52" w:rsidP="0008531C">
      <w:pPr>
        <w:pStyle w:val="1"/>
        <w:shd w:val="clear" w:color="auto" w:fill="auto"/>
        <w:ind w:left="2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Расписание занятий, обучающихся, являющихся одновременно учащимися общеобразовательных учреждений города, составляется с учётом СанПиН 2.4.2.2821-10 «Санитарно-эпидемиологические требования к условиям и организации обучения в общеобразовательных учреждениях», на основе ступенчатого режима обучения: 45 минут с обязательным 10-</w:t>
      </w:r>
      <w:r w:rsidR="00CC2747">
        <w:rPr>
          <w:sz w:val="22"/>
          <w:szCs w:val="22"/>
        </w:rPr>
        <w:t xml:space="preserve">15 </w:t>
      </w:r>
      <w:r>
        <w:rPr>
          <w:sz w:val="22"/>
          <w:szCs w:val="22"/>
        </w:rPr>
        <w:t>минутным перерывом.</w:t>
      </w:r>
    </w:p>
    <w:p w:rsidR="002C363C" w:rsidRDefault="008D3E52" w:rsidP="0008531C">
      <w:pPr>
        <w:pStyle w:val="1"/>
        <w:shd w:val="clear" w:color="auto" w:fill="auto"/>
        <w:ind w:firstLine="9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Общее количество часов 3 </w:t>
      </w:r>
      <w:r w:rsidR="00CC2747">
        <w:rPr>
          <w:b/>
          <w:bCs/>
          <w:sz w:val="22"/>
          <w:szCs w:val="22"/>
        </w:rPr>
        <w:t>уровень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>34 часа в год.</w:t>
      </w:r>
    </w:p>
    <w:p w:rsidR="002C363C" w:rsidRDefault="002C363C" w:rsidP="0008531C">
      <w:pPr>
        <w:pStyle w:val="1"/>
        <w:shd w:val="clear" w:color="auto" w:fill="auto"/>
        <w:ind w:firstLine="940"/>
        <w:jc w:val="both"/>
        <w:rPr>
          <w:sz w:val="22"/>
          <w:szCs w:val="22"/>
        </w:rPr>
      </w:pPr>
    </w:p>
    <w:p w:rsidR="002C363C" w:rsidRDefault="008D3E52" w:rsidP="0008531C">
      <w:pPr>
        <w:pStyle w:val="a7"/>
        <w:shd w:val="clear" w:color="auto" w:fill="auto"/>
        <w:jc w:val="center"/>
      </w:pPr>
      <w:r>
        <w:t xml:space="preserve">Учебный план 3 </w:t>
      </w:r>
      <w:r w:rsidR="00CC2747">
        <w:t>уровень</w:t>
      </w:r>
    </w:p>
    <w:p w:rsidR="00CC2747" w:rsidRDefault="00CC2747" w:rsidP="0008531C">
      <w:pPr>
        <w:pStyle w:val="a7"/>
        <w:shd w:val="clear" w:color="auto" w:fill="auto"/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8"/>
        <w:gridCol w:w="3960"/>
        <w:gridCol w:w="1130"/>
        <w:gridCol w:w="1418"/>
        <w:gridCol w:w="1268"/>
        <w:gridCol w:w="855"/>
      </w:tblGrid>
      <w:tr w:rsidR="002C363C" w:rsidTr="00CC2747">
        <w:trPr>
          <w:trHeight w:hRule="exact" w:val="562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программы/ Модуль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Самопод готовка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2C363C" w:rsidTr="00CC2747">
        <w:trPr>
          <w:trHeight w:hRule="exact" w:val="581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Введение в полигональную скульптуру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0,5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2C363C" w:rsidTr="00CC2747">
        <w:trPr>
          <w:trHeight w:hRule="exact" w:val="288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Рельеф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10</w:t>
            </w:r>
          </w:p>
        </w:tc>
      </w:tr>
      <w:tr w:rsidR="002C363C" w:rsidTr="00CC2747">
        <w:trPr>
          <w:trHeight w:hRule="exact" w:val="408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III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Объёмные фигуры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2C363C" w:rsidTr="00CC2747">
        <w:trPr>
          <w:trHeight w:hRule="exact" w:val="422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lastRenderedPageBreak/>
              <w:t>IV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Разработка проекта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280"/>
            </w:pPr>
            <w:r>
              <w:t>8</w:t>
            </w:r>
          </w:p>
        </w:tc>
      </w:tr>
      <w:tr w:rsidR="002C363C" w:rsidTr="00CC2747">
        <w:trPr>
          <w:trHeight w:hRule="exact" w:val="384"/>
        </w:trPr>
        <w:tc>
          <w:tcPr>
            <w:tcW w:w="3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V</w:t>
            </w:r>
          </w:p>
        </w:tc>
        <w:tc>
          <w:tcPr>
            <w:tcW w:w="2120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t>Самоподготовка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0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t>4</w:t>
            </w:r>
          </w:p>
        </w:tc>
      </w:tr>
      <w:tr w:rsidR="002C363C" w:rsidTr="00CC2747">
        <w:trPr>
          <w:trHeight w:hRule="exact" w:val="365"/>
        </w:trPr>
        <w:tc>
          <w:tcPr>
            <w:tcW w:w="2499" w:type="pct"/>
            <w:gridSpan w:val="2"/>
          </w:tcPr>
          <w:p w:rsidR="002C363C" w:rsidRDefault="008D3E52" w:rsidP="0008531C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05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9,5</w:t>
            </w:r>
          </w:p>
        </w:tc>
        <w:tc>
          <w:tcPr>
            <w:tcW w:w="7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20,5</w:t>
            </w:r>
          </w:p>
        </w:tc>
        <w:tc>
          <w:tcPr>
            <w:tcW w:w="67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459" w:type="pct"/>
          </w:tcPr>
          <w:p w:rsidR="002C363C" w:rsidRDefault="008D3E52" w:rsidP="0008531C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34</w:t>
            </w:r>
          </w:p>
        </w:tc>
      </w:tr>
    </w:tbl>
    <w:p w:rsidR="0008531C" w:rsidRDefault="0008531C" w:rsidP="0008531C">
      <w:pPr>
        <w:pStyle w:val="a7"/>
        <w:shd w:val="clear" w:color="auto" w:fill="auto"/>
      </w:pPr>
    </w:p>
    <w:p w:rsidR="0008531C" w:rsidRDefault="0008531C" w:rsidP="0008531C">
      <w:pPr>
        <w:pStyle w:val="a7"/>
        <w:shd w:val="clear" w:color="auto" w:fill="auto"/>
      </w:pPr>
    </w:p>
    <w:p w:rsidR="002C363C" w:rsidRDefault="008D3E52" w:rsidP="0008531C">
      <w:pPr>
        <w:pStyle w:val="a7"/>
        <w:shd w:val="clear" w:color="auto" w:fill="auto"/>
        <w:jc w:val="center"/>
      </w:pPr>
      <w:r>
        <w:t xml:space="preserve">Учебно-тематический план 3 </w:t>
      </w:r>
      <w:r w:rsidR="00CC2747">
        <w:t>уровень</w:t>
      </w:r>
    </w:p>
    <w:p w:rsidR="00CC2747" w:rsidRDefault="00CC2747" w:rsidP="0008531C">
      <w:pPr>
        <w:pStyle w:val="a7"/>
        <w:shd w:val="clear" w:color="auto" w:fill="auto"/>
        <w:jc w:val="center"/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7"/>
        <w:gridCol w:w="4176"/>
        <w:gridCol w:w="1360"/>
        <w:gridCol w:w="1093"/>
        <w:gridCol w:w="940"/>
        <w:gridCol w:w="1223"/>
      </w:tblGrid>
      <w:tr w:rsidR="002C363C" w:rsidTr="00CC2747">
        <w:trPr>
          <w:trHeight w:hRule="exact" w:val="269"/>
        </w:trPr>
        <w:tc>
          <w:tcPr>
            <w:tcW w:w="293" w:type="pct"/>
            <w:vMerge w:val="restar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2C363C" w:rsidRDefault="008D3E52" w:rsidP="00CC2747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235" w:type="pct"/>
            <w:vMerge w:val="restar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728" w:type="pct"/>
            <w:vMerge w:val="restar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учебных часов</w:t>
            </w:r>
          </w:p>
        </w:tc>
        <w:tc>
          <w:tcPr>
            <w:tcW w:w="585" w:type="pct"/>
            <w:vMerge w:val="restar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Самопод готовка</w:t>
            </w:r>
          </w:p>
        </w:tc>
        <w:tc>
          <w:tcPr>
            <w:tcW w:w="1158" w:type="pct"/>
            <w:gridSpan w:val="2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2C363C" w:rsidTr="00CC2747">
        <w:trPr>
          <w:trHeight w:hRule="exact" w:val="758"/>
        </w:trPr>
        <w:tc>
          <w:tcPr>
            <w:tcW w:w="293" w:type="pct"/>
            <w:vMerge/>
          </w:tcPr>
          <w:p w:rsidR="002C363C" w:rsidRDefault="002C363C" w:rsidP="00CC2747"/>
        </w:tc>
        <w:tc>
          <w:tcPr>
            <w:tcW w:w="2235" w:type="pct"/>
            <w:vMerge/>
          </w:tcPr>
          <w:p w:rsidR="002C363C" w:rsidRDefault="002C363C" w:rsidP="00CC2747"/>
        </w:tc>
        <w:tc>
          <w:tcPr>
            <w:tcW w:w="728" w:type="pct"/>
            <w:vMerge/>
          </w:tcPr>
          <w:p w:rsidR="002C363C" w:rsidRDefault="002C363C" w:rsidP="00CC2747"/>
        </w:tc>
        <w:tc>
          <w:tcPr>
            <w:tcW w:w="585" w:type="pct"/>
            <w:vMerge/>
          </w:tcPr>
          <w:p w:rsidR="002C363C" w:rsidRDefault="002C363C" w:rsidP="00CC2747"/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2C363C" w:rsidTr="00CC2747">
        <w:trPr>
          <w:trHeight w:hRule="exact" w:val="518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Введение в полигональную скульптуру.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2C363C" w:rsidTr="00CC2747">
        <w:trPr>
          <w:trHeight w:hRule="exact" w:val="51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Техника безопасности и правила поведения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63C" w:rsidTr="00CC2747">
        <w:trPr>
          <w:trHeight w:hRule="exact" w:val="413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Графический язык и базовые операции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C363C" w:rsidTr="00CC2747">
        <w:trPr>
          <w:trHeight w:hRule="exact" w:val="259"/>
        </w:trPr>
        <w:tc>
          <w:tcPr>
            <w:tcW w:w="2529" w:type="pct"/>
            <w:gridSpan w:val="2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71" w:type="pct"/>
            <w:gridSpan w:val="4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№1</w:t>
            </w:r>
          </w:p>
        </w:tc>
      </w:tr>
      <w:tr w:rsidR="002C363C" w:rsidTr="00CC2747">
        <w:trPr>
          <w:trHeight w:hRule="exact" w:val="26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Рельеф. Модули.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C363C" w:rsidTr="00CC2747">
        <w:trPr>
          <w:trHeight w:hRule="exact" w:val="26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«Птица»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CC2747">
        <w:trPr>
          <w:trHeight w:hRule="exact" w:val="518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Конструирование </w:t>
            </w:r>
            <w:r>
              <w:rPr>
                <w:sz w:val="22"/>
                <w:szCs w:val="22"/>
                <w:lang w:val="en-US" w:eastAsia="en-US" w:bidi="en-US"/>
              </w:rPr>
              <w:t>LEGO</w:t>
            </w:r>
            <w:r w:rsidRPr="0008531C">
              <w:rPr>
                <w:sz w:val="22"/>
                <w:szCs w:val="22"/>
                <w:lang w:eastAsia="en-US" w:bidi="en-US"/>
              </w:rPr>
              <w:t>®</w:t>
            </w:r>
            <w:r>
              <w:rPr>
                <w:sz w:val="22"/>
                <w:szCs w:val="22"/>
                <w:lang w:val="en-US" w:eastAsia="en-US" w:bidi="en-US"/>
              </w:rPr>
              <w:t>CLASSIC</w:t>
            </w:r>
            <w:r w:rsidRPr="0008531C">
              <w:rPr>
                <w:sz w:val="22"/>
                <w:szCs w:val="22"/>
                <w:lang w:eastAsia="en-US" w:bidi="en-US"/>
              </w:rPr>
              <w:t>.</w:t>
            </w:r>
          </w:p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«Снегирь»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CC2747">
        <w:trPr>
          <w:trHeight w:hRule="exact" w:val="51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«Абстракция» «Птицы». Коллективная работа.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CC2747">
        <w:trPr>
          <w:trHeight w:hRule="exact" w:val="26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Конструирование. Абстракция. Лес.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363C" w:rsidTr="00CC2747">
        <w:trPr>
          <w:trHeight w:hRule="exact" w:val="264"/>
        </w:trPr>
        <w:tc>
          <w:tcPr>
            <w:tcW w:w="2529" w:type="pct"/>
            <w:gridSpan w:val="2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71" w:type="pct"/>
            <w:gridSpan w:val="4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№2, самостоятельная работа</w:t>
            </w:r>
          </w:p>
        </w:tc>
      </w:tr>
      <w:tr w:rsidR="002C363C" w:rsidTr="00CC2747">
        <w:trPr>
          <w:trHeight w:hRule="exact" w:val="259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Объёмные фигуры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C363C" w:rsidTr="00CC2747">
        <w:trPr>
          <w:trHeight w:hRule="exact" w:val="518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Объём. Маленькая круглая скульптура. Киригами.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363C" w:rsidTr="00CC2747">
        <w:trPr>
          <w:trHeight w:hRule="exact" w:val="264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Большая круглая скульптура. Лебедь.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C363C" w:rsidTr="00CC2747">
        <w:trPr>
          <w:trHeight w:hRule="exact" w:val="259"/>
        </w:trPr>
        <w:tc>
          <w:tcPr>
            <w:tcW w:w="293" w:type="pct"/>
          </w:tcPr>
          <w:p w:rsidR="002C363C" w:rsidRDefault="002C363C" w:rsidP="00CC2747">
            <w:pPr>
              <w:rPr>
                <w:sz w:val="10"/>
                <w:szCs w:val="10"/>
              </w:rPr>
            </w:pP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2471" w:type="pct"/>
            <w:gridSpan w:val="4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 №3, самостоятельная работа</w:t>
            </w:r>
          </w:p>
        </w:tc>
      </w:tr>
      <w:tr w:rsidR="002C363C" w:rsidTr="00CC2747">
        <w:trPr>
          <w:trHeight w:hRule="exact" w:val="528"/>
        </w:trPr>
        <w:tc>
          <w:tcPr>
            <w:tcW w:w="293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3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Разработка проекта. Бумагопластика и конструирование.</w:t>
            </w:r>
          </w:p>
        </w:tc>
        <w:tc>
          <w:tcPr>
            <w:tcW w:w="728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5" w:type="pct"/>
          </w:tcPr>
          <w:p w:rsidR="002C363C" w:rsidRDefault="008D3E52" w:rsidP="00CC2747">
            <w:pPr>
              <w:pStyle w:val="a5"/>
              <w:shd w:val="clear" w:color="auto" w:fill="auto"/>
              <w:ind w:firstLine="46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" w:type="pct"/>
          </w:tcPr>
          <w:p w:rsidR="002C363C" w:rsidRDefault="008D3E52" w:rsidP="00CC2747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2C363C" w:rsidRDefault="008D3E52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C2747" w:rsidTr="00CC2747">
        <w:trPr>
          <w:trHeight w:hRule="exact" w:val="292"/>
        </w:trPr>
        <w:tc>
          <w:tcPr>
            <w:tcW w:w="29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23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выставки и защиты проекта</w:t>
            </w:r>
          </w:p>
        </w:tc>
        <w:tc>
          <w:tcPr>
            <w:tcW w:w="728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C2747" w:rsidTr="00CC2747">
        <w:trPr>
          <w:trHeight w:hRule="exact" w:val="292"/>
        </w:trPr>
        <w:tc>
          <w:tcPr>
            <w:tcW w:w="29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23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  <w:tc>
          <w:tcPr>
            <w:tcW w:w="728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C2747" w:rsidTr="00CC2747">
        <w:trPr>
          <w:trHeight w:hRule="exact" w:val="282"/>
        </w:trPr>
        <w:tc>
          <w:tcPr>
            <w:tcW w:w="29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223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Самоподготовка</w:t>
            </w:r>
          </w:p>
        </w:tc>
        <w:tc>
          <w:tcPr>
            <w:tcW w:w="728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2747" w:rsidTr="00CC2747">
        <w:trPr>
          <w:trHeight w:hRule="exact" w:val="287"/>
        </w:trPr>
        <w:tc>
          <w:tcPr>
            <w:tcW w:w="293" w:type="pct"/>
          </w:tcPr>
          <w:p w:rsidR="00CC2747" w:rsidRDefault="00CC2747" w:rsidP="00CC2747">
            <w:pPr>
              <w:rPr>
                <w:sz w:val="10"/>
                <w:szCs w:val="10"/>
              </w:rPr>
            </w:pPr>
          </w:p>
        </w:tc>
        <w:tc>
          <w:tcPr>
            <w:tcW w:w="223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728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8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3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7,5</w:t>
            </w:r>
          </w:p>
        </w:tc>
        <w:tc>
          <w:tcPr>
            <w:tcW w:w="655" w:type="pct"/>
          </w:tcPr>
          <w:p w:rsidR="00CC2747" w:rsidRDefault="00CC2747" w:rsidP="00CC2747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22,5</w:t>
            </w:r>
          </w:p>
        </w:tc>
      </w:tr>
    </w:tbl>
    <w:p w:rsidR="002C363C" w:rsidRDefault="002C363C">
      <w:pPr>
        <w:spacing w:line="1" w:lineRule="exact"/>
      </w:pPr>
    </w:p>
    <w:p w:rsidR="0008531C" w:rsidRDefault="0008531C" w:rsidP="0008531C">
      <w:pPr>
        <w:pStyle w:val="1"/>
        <w:shd w:val="clear" w:color="auto" w:fill="auto"/>
        <w:ind w:firstLine="0"/>
        <w:rPr>
          <w:b/>
          <w:bCs/>
        </w:rPr>
      </w:pPr>
    </w:p>
    <w:p w:rsidR="0008531C" w:rsidRDefault="0008531C" w:rsidP="0008531C">
      <w:pPr>
        <w:pStyle w:val="1"/>
        <w:shd w:val="clear" w:color="auto" w:fill="auto"/>
        <w:ind w:firstLine="0"/>
        <w:rPr>
          <w:b/>
          <w:bCs/>
        </w:rPr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Содержание программы 3 год обучения</w:t>
      </w:r>
    </w:p>
    <w:p w:rsidR="002C363C" w:rsidRDefault="008D3E52" w:rsidP="0008531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spacing w:after="220"/>
        <w:ind w:firstLine="0"/>
      </w:pPr>
      <w:r>
        <w:rPr>
          <w:b/>
          <w:bCs/>
        </w:rPr>
        <w:t>Введение в полигональную скульптуру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729"/>
        </w:tabs>
        <w:ind w:firstLine="860"/>
        <w:jc w:val="both"/>
      </w:pPr>
      <w:bookmarkStart w:id="0" w:name="bookmark40"/>
      <w:bookmarkStart w:id="1" w:name="bookmark41"/>
      <w:r>
        <w:t>Вводное занятие. Техника безопасности и правила поведения.</w:t>
      </w:r>
      <w:bookmarkEnd w:id="0"/>
      <w:bookmarkEnd w:id="1"/>
    </w:p>
    <w:p w:rsidR="002C363C" w:rsidRDefault="008D3E52" w:rsidP="0008531C">
      <w:pPr>
        <w:pStyle w:val="1"/>
        <w:shd w:val="clear" w:color="auto" w:fill="auto"/>
        <w:ind w:firstLine="940"/>
        <w:jc w:val="both"/>
      </w:pPr>
      <w:r>
        <w:rPr>
          <w:u w:val="single"/>
        </w:rPr>
        <w:t>Теория:</w:t>
      </w:r>
      <w:r>
        <w:t xml:space="preserve"> Понятие о полигональной скульптуре; техника безопасности с ножницами и клеем; правила поведения в кабинете.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2" w:name="bookmark42"/>
      <w:bookmarkStart w:id="3" w:name="bookmark43"/>
      <w:r>
        <w:t>Графический язык и базовые операции.</w:t>
      </w:r>
      <w:bookmarkEnd w:id="2"/>
      <w:bookmarkEnd w:id="3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Теория:</w:t>
      </w:r>
      <w:r>
        <w:t xml:space="preserve"> Условные обозначения, схемы; базовые операции: резание, сгибание от себя и на себя, склеивание; терминология: беговка, пунктир, штрих-пунктир, линии сгиба и среза, полигон, плоскость.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простых деталей.</w:t>
      </w:r>
    </w:p>
    <w:p w:rsidR="002C363C" w:rsidRDefault="008D3E52" w:rsidP="0008531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ind w:firstLine="0"/>
        <w:jc w:val="both"/>
      </w:pPr>
      <w:r>
        <w:rPr>
          <w:b/>
          <w:bCs/>
        </w:rPr>
        <w:t>Рельеф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4" w:name="bookmark44"/>
      <w:bookmarkStart w:id="5" w:name="bookmark45"/>
      <w:r>
        <w:t>Модули</w:t>
      </w:r>
      <w:bookmarkEnd w:id="4"/>
      <w:bookmarkEnd w:id="5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Теория:</w:t>
      </w:r>
      <w:r>
        <w:t xml:space="preserve"> Правила и особенности изготовления модулей разной формы.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lastRenderedPageBreak/>
        <w:t>Практика:</w:t>
      </w:r>
      <w:r>
        <w:t xml:space="preserve"> Изготовление модулей.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6" w:name="bookmark46"/>
      <w:bookmarkStart w:id="7" w:name="bookmark47"/>
      <w:r>
        <w:t>Рельеф «Птица»</w:t>
      </w:r>
      <w:bookmarkEnd w:id="6"/>
      <w:bookmarkEnd w:id="7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полигонального рельефа «Птица». Конструирование из конструктора </w:t>
      </w:r>
      <w:r>
        <w:rPr>
          <w:lang w:val="en-US" w:eastAsia="en-US" w:bidi="en-US"/>
        </w:rPr>
        <w:t>LEGO</w:t>
      </w:r>
      <w:r w:rsidRPr="0008531C">
        <w:rPr>
          <w:lang w:eastAsia="en-US" w:bidi="en-US"/>
        </w:rPr>
        <w:t xml:space="preserve"> </w:t>
      </w:r>
      <w:r>
        <w:t>«Снегирь».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8" w:name="bookmark48"/>
      <w:bookmarkStart w:id="9" w:name="bookmark49"/>
      <w:r>
        <w:t>Рельеф «Абстракция»</w:t>
      </w:r>
      <w:bookmarkEnd w:id="8"/>
      <w:bookmarkEnd w:id="9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полигонального рельефа «Абстракция». Коллективная работа с использованием конструктора «Лес» с использованием объемных птиц и птиц из конструктора.</w:t>
      </w:r>
    </w:p>
    <w:p w:rsidR="002C363C" w:rsidRDefault="008D3E52" w:rsidP="0008531C">
      <w:pPr>
        <w:pStyle w:val="1"/>
        <w:numPr>
          <w:ilvl w:val="0"/>
          <w:numId w:val="5"/>
        </w:numPr>
        <w:shd w:val="clear" w:color="auto" w:fill="auto"/>
        <w:tabs>
          <w:tab w:val="left" w:pos="520"/>
        </w:tabs>
        <w:ind w:firstLine="0"/>
      </w:pPr>
      <w:r>
        <w:rPr>
          <w:b/>
          <w:bCs/>
        </w:rPr>
        <w:t>Объёмные фигуры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10" w:name="bookmark50"/>
      <w:bookmarkStart w:id="11" w:name="bookmark51"/>
      <w:r>
        <w:t>Объём</w:t>
      </w:r>
      <w:bookmarkEnd w:id="10"/>
      <w:bookmarkEnd w:id="11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Теория:</w:t>
      </w:r>
      <w:r>
        <w:t xml:space="preserve"> Изучение способов изготовление объёмных цельных фигур; техника безопасности при использовании баллончика с краской.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Изготовление объёмной детали.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12" w:name="bookmark52"/>
      <w:bookmarkStart w:id="13" w:name="bookmark53"/>
      <w:r>
        <w:t>Маленькая круглая скульптура. Киригами.</w:t>
      </w:r>
      <w:bookmarkEnd w:id="12"/>
      <w:bookmarkEnd w:id="13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Самостоятельный выбор схемы макета и его изготовление.</w:t>
      </w:r>
    </w:p>
    <w:p w:rsidR="002C363C" w:rsidRDefault="008D3E52" w:rsidP="0008531C">
      <w:pPr>
        <w:pStyle w:val="1"/>
        <w:numPr>
          <w:ilvl w:val="0"/>
          <w:numId w:val="5"/>
        </w:numPr>
        <w:shd w:val="clear" w:color="auto" w:fill="auto"/>
        <w:tabs>
          <w:tab w:val="left" w:pos="1007"/>
        </w:tabs>
        <w:ind w:firstLine="580"/>
      </w:pPr>
      <w:r>
        <w:rPr>
          <w:b/>
          <w:bCs/>
        </w:rPr>
        <w:t>Разработка проекта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14" w:name="bookmark54"/>
      <w:bookmarkStart w:id="15" w:name="bookmark55"/>
      <w:r>
        <w:t>Большая круглая скульптура</w:t>
      </w:r>
      <w:bookmarkEnd w:id="14"/>
      <w:bookmarkEnd w:id="15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Теория:</w:t>
      </w:r>
      <w:r>
        <w:t xml:space="preserve"> Основы проектной деятельности, правила подготовки выставки.</w:t>
      </w:r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Самостоятельный выбор схемы макета и его изготовление.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16" w:name="bookmark56"/>
      <w:bookmarkStart w:id="17" w:name="bookmark57"/>
      <w:r>
        <w:t>Подготовка выставки и защиты проекта</w:t>
      </w:r>
      <w:bookmarkEnd w:id="16"/>
      <w:bookmarkEnd w:id="17"/>
    </w:p>
    <w:p w:rsidR="002C363C" w:rsidRDefault="008D3E52" w:rsidP="0008531C">
      <w:pPr>
        <w:pStyle w:val="1"/>
        <w:shd w:val="clear" w:color="auto" w:fill="auto"/>
        <w:ind w:firstLine="740"/>
        <w:jc w:val="both"/>
      </w:pPr>
      <w:r>
        <w:rPr>
          <w:u w:val="single"/>
        </w:rPr>
        <w:t>Практика:</w:t>
      </w:r>
      <w:r>
        <w:t xml:space="preserve"> Подготовка выставки и защиты проекта.</w:t>
      </w:r>
    </w:p>
    <w:p w:rsidR="002C363C" w:rsidRDefault="008D3E52" w:rsidP="0008531C">
      <w:pPr>
        <w:pStyle w:val="11"/>
        <w:numPr>
          <w:ilvl w:val="1"/>
          <w:numId w:val="5"/>
        </w:numPr>
        <w:shd w:val="clear" w:color="auto" w:fill="auto"/>
        <w:tabs>
          <w:tab w:val="left" w:pos="1453"/>
        </w:tabs>
        <w:ind w:firstLine="860"/>
        <w:jc w:val="both"/>
      </w:pPr>
      <w:bookmarkStart w:id="18" w:name="bookmark58"/>
      <w:bookmarkStart w:id="19" w:name="bookmark59"/>
      <w:r>
        <w:t>Защита проекта</w:t>
      </w:r>
      <w:bookmarkEnd w:id="18"/>
      <w:bookmarkEnd w:id="19"/>
    </w:p>
    <w:p w:rsidR="002C363C" w:rsidRDefault="008D3E52" w:rsidP="0008531C">
      <w:pPr>
        <w:pStyle w:val="1"/>
        <w:shd w:val="clear" w:color="auto" w:fill="auto"/>
        <w:ind w:left="740" w:firstLine="0"/>
        <w:jc w:val="both"/>
      </w:pPr>
      <w:r>
        <w:rPr>
          <w:u w:val="single"/>
        </w:rPr>
        <w:t>Теория:</w:t>
      </w:r>
      <w:r>
        <w:t xml:space="preserve"> Итоговое занятие. </w:t>
      </w:r>
      <w:r>
        <w:rPr>
          <w:i/>
          <w:iCs/>
        </w:rPr>
        <w:t>Тестирование.</w:t>
      </w:r>
      <w:r>
        <w:t xml:space="preserve"> </w:t>
      </w:r>
      <w:r>
        <w:rPr>
          <w:u w:val="single"/>
        </w:rPr>
        <w:t>Практика:</w:t>
      </w:r>
      <w:r>
        <w:t xml:space="preserve"> Открытие выставки, защита проекта.</w:t>
      </w:r>
    </w:p>
    <w:p w:rsidR="00D427E7" w:rsidRPr="00390E74" w:rsidRDefault="00D427E7" w:rsidP="00D427E7">
      <w:pPr>
        <w:widowControl/>
        <w:spacing w:line="33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0" w:name="bookmark76"/>
      <w:bookmarkStart w:id="21" w:name="bookmark77"/>
      <w:r w:rsidRPr="00390E7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Календарный учебный график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6"/>
        <w:gridCol w:w="1587"/>
        <w:gridCol w:w="1552"/>
        <w:gridCol w:w="1509"/>
        <w:gridCol w:w="1599"/>
        <w:gridCol w:w="1546"/>
      </w:tblGrid>
      <w:tr w:rsidR="00390E74" w:rsidRPr="00390E74" w:rsidTr="007238B9"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начала занятий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Дата окончания занятий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учебных недель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Кол-во часов в год</w:t>
            </w:r>
          </w:p>
        </w:tc>
        <w:tc>
          <w:tcPr>
            <w:tcW w:w="1639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Место проведения</w:t>
            </w:r>
          </w:p>
        </w:tc>
        <w:tc>
          <w:tcPr>
            <w:tcW w:w="1639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Режим занятий</w:t>
            </w:r>
          </w:p>
        </w:tc>
      </w:tr>
      <w:tr w:rsidR="00D427E7" w:rsidRPr="00390E74" w:rsidTr="007238B9"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01.09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31.05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8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34</w:t>
            </w:r>
          </w:p>
        </w:tc>
        <w:tc>
          <w:tcPr>
            <w:tcW w:w="1639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>МОУ ОШ №2 им. Сергея Сниткина (корпус 2)</w:t>
            </w:r>
          </w:p>
        </w:tc>
        <w:tc>
          <w:tcPr>
            <w:tcW w:w="1639" w:type="dxa"/>
          </w:tcPr>
          <w:p w:rsidR="00D427E7" w:rsidRPr="00390E74" w:rsidRDefault="00D427E7" w:rsidP="007238B9">
            <w:pPr>
              <w:jc w:val="center"/>
              <w:rPr>
                <w:rFonts w:ascii="Times New Roman" w:eastAsia="Times New Roman" w:hAnsi="Times New Roman"/>
                <w:b/>
                <w:color w:val="auto"/>
                <w:szCs w:val="28"/>
              </w:rPr>
            </w:pPr>
            <w:r w:rsidRPr="00390E74">
              <w:rPr>
                <w:rFonts w:ascii="Times New Roman" w:eastAsia="Times New Roman" w:hAnsi="Times New Roman"/>
                <w:b/>
                <w:color w:val="auto"/>
                <w:szCs w:val="28"/>
              </w:rPr>
              <w:t xml:space="preserve">1 раза в неделю по 1 часу </w:t>
            </w:r>
          </w:p>
        </w:tc>
      </w:tr>
    </w:tbl>
    <w:p w:rsidR="00D427E7" w:rsidRPr="00390E74" w:rsidRDefault="00D427E7" w:rsidP="0008531C">
      <w:pPr>
        <w:pStyle w:val="11"/>
        <w:shd w:val="clear" w:color="auto" w:fill="auto"/>
        <w:ind w:firstLine="0"/>
        <w:jc w:val="center"/>
        <w:rPr>
          <w:color w:val="auto"/>
        </w:rPr>
      </w:pPr>
    </w:p>
    <w:p w:rsidR="002C363C" w:rsidRDefault="008D3E52" w:rsidP="0008531C">
      <w:pPr>
        <w:pStyle w:val="11"/>
        <w:shd w:val="clear" w:color="auto" w:fill="auto"/>
        <w:ind w:firstLine="0"/>
        <w:jc w:val="center"/>
      </w:pPr>
      <w:r>
        <w:t>Методическое обеспечение.</w:t>
      </w:r>
      <w:bookmarkEnd w:id="20"/>
      <w:bookmarkEnd w:id="21"/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Программа построена на принципах развивающего обучения, предполагает формирование у обучающихся умения самостоятельно мыслить и направлена на всестороннее развитие творческих способностей.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Изучение Программы предполагает сочетание теоретических и практических занятий, ориентированных на современные образовательные технологии и широкое использование активных и интерактивных методов обучения, в том числе творческие задания, комбинирование групповой и индивидуальной работы, проектная деятельность, тестирование. Интегративный характер содержания обучения предполагает построение образовательного процесса на основе использования межпредметных связей. Это связи с математикой при проведении расчетных операций, черчением и изобразительным искусством при оформлении макетов, русским языком и культурой речи в публичной защите проектов.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 xml:space="preserve">Обучение, а также оценка знаний и умений обучающихся проводятся в форме творческих работ и тестов по всем темам. При работе над теоретическим материалом предпочтение отдаётся эвристической беседе, так как это важный метод устного изложения материала, заключающийся в том, что обучающиеся усваивают новые понятия и приобретают знания путём самостоятельного логического мышления, активно используя эвристический метод познания. Системно-деятельный и личностный подходы в обучении </w:t>
      </w:r>
      <w:r>
        <w:lastRenderedPageBreak/>
        <w:t>предполагают активизацию познавательной деятельности каждого учащегося с учётом его возрастных и индивидуальных особенностей. Исходя из этого, Программа предусматривает большое количество развивающих заданий поискового и творческого характера.</w:t>
      </w:r>
    </w:p>
    <w:p w:rsidR="002C363C" w:rsidRDefault="008D3E52" w:rsidP="0008531C">
      <w:pPr>
        <w:pStyle w:val="1"/>
        <w:shd w:val="clear" w:color="auto" w:fill="auto"/>
        <w:ind w:firstLine="720"/>
        <w:jc w:val="both"/>
      </w:pPr>
      <w:r>
        <w:t>Текущий контроль складывается из выполнения заданий и письменных работ, участия в практических занятиях. Творческие работы обучающихся являются наиболее эффективным оценочным материалом, показывающим определить качество приобретенных теоретических знаний и полученных практических навыков.</w:t>
      </w:r>
    </w:p>
    <w:p w:rsidR="00D427E7" w:rsidRDefault="00D427E7" w:rsidP="0008531C">
      <w:pPr>
        <w:pStyle w:val="1"/>
        <w:shd w:val="clear" w:color="auto" w:fill="auto"/>
        <w:ind w:firstLine="720"/>
        <w:jc w:val="both"/>
      </w:pPr>
    </w:p>
    <w:p w:rsidR="00D427E7" w:rsidRPr="00390E74" w:rsidRDefault="00D427E7" w:rsidP="00D427E7">
      <w:pPr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22" w:name="_GoBack"/>
      <w:r w:rsidRPr="00390E74">
        <w:rPr>
          <w:rFonts w:ascii="Times New Roman" w:eastAsia="Times New Roman" w:hAnsi="Times New Roman" w:cs="Times New Roman"/>
          <w:b/>
          <w:color w:val="auto"/>
        </w:rPr>
        <w:t>Материально-техническое оснащение.</w:t>
      </w:r>
    </w:p>
    <w:p w:rsidR="00D427E7" w:rsidRPr="00390E74" w:rsidRDefault="00D427E7" w:rsidP="00D427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90E74">
        <w:rPr>
          <w:rFonts w:ascii="Times New Roman" w:eastAsia="Times New Roman" w:hAnsi="Times New Roman" w:cs="Times New Roman"/>
          <w:color w:val="auto"/>
        </w:rPr>
        <w:t>- Конструктор пластмассовый (LEGO-совместимый) - требуется 5 наборов на группу, используется 50% времени реализации программы;</w:t>
      </w:r>
    </w:p>
    <w:p w:rsidR="00D427E7" w:rsidRPr="00390E74" w:rsidRDefault="00D427E7" w:rsidP="00D427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90E74">
        <w:rPr>
          <w:rFonts w:ascii="Times New Roman" w:eastAsia="Times New Roman" w:hAnsi="Times New Roman" w:cs="Times New Roman"/>
          <w:color w:val="auto"/>
        </w:rPr>
        <w:t>- Бумага А4 альбомная - требуется 100 листов формата А4 на группу, используется 50% времени реализации программы;</w:t>
      </w:r>
    </w:p>
    <w:p w:rsidR="00D427E7" w:rsidRPr="00390E74" w:rsidRDefault="00D427E7" w:rsidP="00D427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90E74">
        <w:rPr>
          <w:rFonts w:ascii="Times New Roman" w:eastAsia="Times New Roman" w:hAnsi="Times New Roman" w:cs="Times New Roman"/>
          <w:color w:val="auto"/>
        </w:rPr>
        <w:t>- Канцелярские принадлежности: ручки гелевые/шариковые, простой карандаш, линейка, ластик - требуется 15 комплектов на группу, используется 100% времени реализации программы;</w:t>
      </w:r>
    </w:p>
    <w:p w:rsidR="00D427E7" w:rsidRPr="00390E74" w:rsidRDefault="00D427E7" w:rsidP="00D427E7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90E74">
        <w:rPr>
          <w:rFonts w:ascii="Times New Roman" w:eastAsia="Times New Roman" w:hAnsi="Times New Roman" w:cs="Times New Roman"/>
          <w:color w:val="auto"/>
        </w:rPr>
        <w:t>- Инструкции (техника безопасности) - требуется 15 комплектов на группу, используется 100% времени реализации программы;</w:t>
      </w:r>
    </w:p>
    <w:p w:rsidR="00D427E7" w:rsidRPr="00390E74" w:rsidRDefault="00D427E7" w:rsidP="00D427E7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90E74">
        <w:rPr>
          <w:rFonts w:ascii="Times New Roman" w:eastAsia="Times New Roman" w:hAnsi="Times New Roman" w:cs="Times New Roman"/>
          <w:color w:val="auto"/>
        </w:rPr>
        <w:t>- Инструкции (алгоритм работы) - требуется 15 комплектов на группу, используется 100% времени реализации программы.</w:t>
      </w:r>
    </w:p>
    <w:bookmarkEnd w:id="22"/>
    <w:p w:rsidR="00D427E7" w:rsidRDefault="00D427E7" w:rsidP="0008531C">
      <w:pPr>
        <w:pStyle w:val="1"/>
        <w:shd w:val="clear" w:color="auto" w:fill="auto"/>
        <w:ind w:firstLine="720"/>
        <w:jc w:val="both"/>
      </w:pP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Оценочные материалы (примерные)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№1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«Материалы и инструменты. Основные рабочие операции с бумагой, картоном»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Назовите основные свойства бумаги.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нельзя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Сгибать</w:t>
      </w:r>
    </w:p>
    <w:p w:rsidR="002C363C" w:rsidRDefault="008D3E52" w:rsidP="0008531C">
      <w:pPr>
        <w:pStyle w:val="1"/>
        <w:shd w:val="clear" w:color="auto" w:fill="auto"/>
      </w:pPr>
      <w:r>
        <w:t>Б) Резать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Мять</w:t>
      </w:r>
    </w:p>
    <w:p w:rsidR="002C363C" w:rsidRDefault="008D3E52" w:rsidP="0008531C">
      <w:pPr>
        <w:pStyle w:val="1"/>
        <w:shd w:val="clear" w:color="auto" w:fill="auto"/>
      </w:pPr>
      <w:r>
        <w:t>Г) Есть</w:t>
      </w:r>
    </w:p>
    <w:p w:rsidR="002C363C" w:rsidRDefault="008D3E52" w:rsidP="0008531C">
      <w:pPr>
        <w:pStyle w:val="1"/>
        <w:numPr>
          <w:ilvl w:val="0"/>
          <w:numId w:val="7"/>
        </w:numPr>
        <w:shd w:val="clear" w:color="auto" w:fill="auto"/>
        <w:tabs>
          <w:tab w:val="left" w:pos="411"/>
        </w:tabs>
        <w:spacing w:line="204" w:lineRule="auto"/>
        <w:ind w:firstLine="0"/>
      </w:pPr>
      <w:r>
        <w:t>Что можно делать с бумагой?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Раскрашивать</w:t>
      </w:r>
    </w:p>
    <w:p w:rsidR="002C363C" w:rsidRDefault="008D3E52" w:rsidP="0008531C">
      <w:pPr>
        <w:pStyle w:val="1"/>
        <w:shd w:val="clear" w:color="auto" w:fill="auto"/>
      </w:pPr>
      <w:r>
        <w:t>Б) Поджигать</w:t>
      </w:r>
    </w:p>
    <w:p w:rsidR="002C363C" w:rsidRDefault="008D3E52" w:rsidP="0008531C">
      <w:pPr>
        <w:pStyle w:val="1"/>
        <w:shd w:val="clear" w:color="auto" w:fill="auto"/>
        <w:spacing w:line="204" w:lineRule="auto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Склеивать</w:t>
      </w:r>
    </w:p>
    <w:p w:rsidR="002C363C" w:rsidRDefault="008D3E52" w:rsidP="0008531C">
      <w:pPr>
        <w:pStyle w:val="1"/>
        <w:shd w:val="clear" w:color="auto" w:fill="auto"/>
      </w:pPr>
      <w:r>
        <w:t>Г) Бросаться в соседа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№2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«Базовые формы техники «Оригами»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Круг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Треугольник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Заяц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Блин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Оладушек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Пирожок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Акула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Рыба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Лиса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Дворец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Избушка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Дом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Дверь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Ворота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Калитка</w:t>
      </w:r>
    </w:p>
    <w:p w:rsidR="002C363C" w:rsidRDefault="008D3E52" w:rsidP="0008531C">
      <w:pPr>
        <w:pStyle w:val="1"/>
        <w:numPr>
          <w:ilvl w:val="0"/>
          <w:numId w:val="8"/>
        </w:numPr>
        <w:shd w:val="clear" w:color="auto" w:fill="auto"/>
        <w:tabs>
          <w:tab w:val="left" w:pos="811"/>
        </w:tabs>
        <w:spacing w:line="204" w:lineRule="auto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ind w:firstLine="0"/>
        <w:jc w:val="center"/>
      </w:pPr>
      <w:r>
        <w:rPr>
          <w:i/>
          <w:iCs/>
        </w:rPr>
        <w:t>Тест №3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«Бумагопластика с использованием ножниц»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Техника безопасности при работе с ножницами.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Чем объёмная фигура отличается от плоской?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04" w:lineRule="auto"/>
      </w:pPr>
      <w:r>
        <w:t>Что такое симметрия?</w:t>
      </w:r>
    </w:p>
    <w:p w:rsidR="002C363C" w:rsidRDefault="008D3E52" w:rsidP="0008531C">
      <w:pPr>
        <w:pStyle w:val="1"/>
        <w:shd w:val="clear" w:color="auto" w:fill="auto"/>
        <w:spacing w:line="204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Одинаковое с двух сторон, зеркальное.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Кривое, неправильное.</w:t>
      </w:r>
    </w:p>
    <w:p w:rsidR="002C363C" w:rsidRDefault="002C363C">
      <w:pPr>
        <w:spacing w:line="1" w:lineRule="exact"/>
        <w:sectPr w:rsidR="002C363C" w:rsidSect="0008531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363C" w:rsidRDefault="002C363C">
      <w:pPr>
        <w:spacing w:line="1" w:lineRule="exact"/>
      </w:pP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Что-то очень длинное.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свойства бумаги необходимы для создания гирлянды?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spacing w:line="230" w:lineRule="auto"/>
        <w:jc w:val="both"/>
      </w:pPr>
      <w:r>
        <w:t>Какие операции необходимо выполнить, чтобы сделать снежинку?</w:t>
      </w:r>
    </w:p>
    <w:p w:rsidR="002C363C" w:rsidRDefault="008D3E52" w:rsidP="0008531C">
      <w:pPr>
        <w:pStyle w:val="1"/>
        <w:numPr>
          <w:ilvl w:val="0"/>
          <w:numId w:val="9"/>
        </w:numPr>
        <w:shd w:val="clear" w:color="auto" w:fill="auto"/>
        <w:tabs>
          <w:tab w:val="left" w:pos="811"/>
        </w:tabs>
        <w:jc w:val="both"/>
      </w:pPr>
      <w:r>
        <w:t>Творческое задание.</w:t>
      </w:r>
    </w:p>
    <w:p w:rsidR="002C363C" w:rsidRDefault="008D3E52" w:rsidP="0008531C">
      <w:pPr>
        <w:pStyle w:val="1"/>
        <w:shd w:val="clear" w:color="auto" w:fill="auto"/>
        <w:spacing w:line="233" w:lineRule="auto"/>
        <w:ind w:firstLine="0"/>
        <w:jc w:val="center"/>
      </w:pPr>
      <w:r>
        <w:rPr>
          <w:i/>
          <w:iCs/>
        </w:rPr>
        <w:t>Тест №4 Итоговый</w:t>
      </w:r>
    </w:p>
    <w:p w:rsidR="002C363C" w:rsidRDefault="008D3E52" w:rsidP="0008531C">
      <w:pPr>
        <w:pStyle w:val="1"/>
        <w:shd w:val="clear" w:color="auto" w:fill="auto"/>
        <w:ind w:firstLine="0"/>
      </w:pPr>
      <w:r>
        <w:rPr>
          <w:b/>
          <w:bCs/>
        </w:rPr>
        <w:t>Раздел «Проектная деятельность»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геометрические фигуры мы изучили?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Какие из них плоские, а какие объёмные?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Правила безопасности при работе с ножницами и клеем.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</w:pPr>
      <w:r>
        <w:t>Основные операции с бумагой.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Основные свойства бумаги.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Воздушный змей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Мяч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Скакалка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Катамаран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Лодка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Парус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28" w:lineRule="auto"/>
      </w:pPr>
      <w:r>
        <w:t>Какую базовую форму мы изучали?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A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Учебник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Энциклопедия</w:t>
      </w:r>
    </w:p>
    <w:p w:rsidR="002C363C" w:rsidRDefault="008D3E52" w:rsidP="0008531C">
      <w:pPr>
        <w:pStyle w:val="1"/>
        <w:shd w:val="clear" w:color="auto" w:fill="auto"/>
        <w:spacing w:line="230" w:lineRule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Книжка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811"/>
        </w:tabs>
        <w:spacing w:line="230" w:lineRule="auto"/>
      </w:pPr>
      <w:r>
        <w:t>Что такое гирлянда?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 xml:space="preserve">A) </w:t>
      </w:r>
      <w:r>
        <w:t>Базовая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t>Б) Геометрическая форма</w:t>
      </w:r>
    </w:p>
    <w:p w:rsidR="002C363C" w:rsidRDefault="008D3E52" w:rsidP="0008531C">
      <w:pPr>
        <w:pStyle w:val="1"/>
        <w:shd w:val="clear" w:color="auto" w:fill="auto"/>
        <w:ind w:firstLine="760"/>
      </w:pPr>
      <w:r>
        <w:rPr>
          <w:sz w:val="28"/>
          <w:szCs w:val="28"/>
          <w:lang w:val="en-US" w:eastAsia="en-US" w:bidi="en-US"/>
        </w:rPr>
        <w:t>B</w:t>
      </w:r>
      <w:r w:rsidRPr="0008531C">
        <w:rPr>
          <w:sz w:val="28"/>
          <w:szCs w:val="28"/>
          <w:lang w:eastAsia="en-US" w:bidi="en-US"/>
        </w:rPr>
        <w:t xml:space="preserve">) </w:t>
      </w:r>
      <w:r>
        <w:t>Изделие, состоящие из множества одинаковых частей</w:t>
      </w:r>
    </w:p>
    <w:p w:rsidR="002C363C" w:rsidRDefault="008D3E52" w:rsidP="0008531C">
      <w:pPr>
        <w:pStyle w:val="1"/>
        <w:numPr>
          <w:ilvl w:val="0"/>
          <w:numId w:val="10"/>
        </w:numPr>
        <w:shd w:val="clear" w:color="auto" w:fill="auto"/>
        <w:tabs>
          <w:tab w:val="left" w:pos="950"/>
        </w:tabs>
        <w:jc w:val="both"/>
      </w:pPr>
      <w:r>
        <w:t>Творческое задание.</w:t>
      </w:r>
    </w:p>
    <w:p w:rsidR="00CC2747" w:rsidRDefault="00CC2747" w:rsidP="0008531C">
      <w:pPr>
        <w:pStyle w:val="11"/>
        <w:shd w:val="clear" w:color="auto" w:fill="auto"/>
        <w:spacing w:after="260"/>
        <w:ind w:firstLine="0"/>
        <w:jc w:val="center"/>
      </w:pPr>
      <w:bookmarkStart w:id="23" w:name="bookmark84"/>
      <w:bookmarkStart w:id="24" w:name="bookmark85"/>
    </w:p>
    <w:p w:rsidR="002C363C" w:rsidRDefault="008D3E52" w:rsidP="0008531C">
      <w:pPr>
        <w:pStyle w:val="11"/>
        <w:shd w:val="clear" w:color="auto" w:fill="auto"/>
        <w:spacing w:after="260"/>
        <w:ind w:firstLine="0"/>
        <w:jc w:val="center"/>
      </w:pPr>
      <w:r>
        <w:t>Список литературы</w:t>
      </w:r>
      <w:bookmarkEnd w:id="23"/>
      <w:bookmarkEnd w:id="24"/>
    </w:p>
    <w:p w:rsidR="002C363C" w:rsidRDefault="008D3E52" w:rsidP="0008531C">
      <w:pPr>
        <w:pStyle w:val="1"/>
        <w:numPr>
          <w:ilvl w:val="0"/>
          <w:numId w:val="14"/>
        </w:numPr>
        <w:shd w:val="clear" w:color="auto" w:fill="auto"/>
        <w:tabs>
          <w:tab w:val="left" w:pos="368"/>
        </w:tabs>
        <w:ind w:firstLine="0"/>
        <w:jc w:val="center"/>
      </w:pPr>
      <w:r>
        <w:rPr>
          <w:i/>
          <w:iCs/>
        </w:rPr>
        <w:t>Нормативно-правовые документы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58"/>
        </w:tabs>
        <w:ind w:firstLine="580"/>
        <w:jc w:val="both"/>
      </w:pPr>
      <w:r>
        <w:t>Конституция РФ.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Конвенция о правах ребенка, одобренная Генеральной Ассамблеей ООН 20.11 1989г.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Российской Федерации от 29.12.2012 № 273-ФЗ «Об образовании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Федеральный закон РФ от 24.07.1998 3124-Ф3 (в редакции от 21.12.2004) «Об основных гарантиях прав ребенка в Российской Федерации»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Постановление Главного государственного санитарного врача Российской Федерации от 04.07.2014 г. № 41 «Об утверждении СанПиН 2.4.4.3172-14 «Санитарно</w:t>
      </w:r>
      <w: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ind w:firstLine="580"/>
        <w:jc w:val="both"/>
      </w:pPr>
      <w: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2C363C" w:rsidRDefault="008D3E52" w:rsidP="0008531C">
      <w:pPr>
        <w:pStyle w:val="1"/>
        <w:numPr>
          <w:ilvl w:val="0"/>
          <w:numId w:val="15"/>
        </w:numPr>
        <w:shd w:val="clear" w:color="auto" w:fill="auto"/>
        <w:tabs>
          <w:tab w:val="left" w:pos="944"/>
        </w:tabs>
        <w:spacing w:after="300"/>
        <w:ind w:firstLine="580"/>
        <w:jc w:val="both"/>
      </w:pPr>
      <w:r>
        <w:t>Концепция развития дополнительного образования детей в Российской Федерации до 2020 года</w:t>
      </w:r>
    </w:p>
    <w:p w:rsidR="002C363C" w:rsidRDefault="008D3E52" w:rsidP="0008531C">
      <w:pPr>
        <w:pStyle w:val="11"/>
        <w:numPr>
          <w:ilvl w:val="0"/>
          <w:numId w:val="14"/>
        </w:numPr>
        <w:shd w:val="clear" w:color="auto" w:fill="auto"/>
        <w:tabs>
          <w:tab w:val="left" w:pos="363"/>
        </w:tabs>
        <w:spacing w:line="264" w:lineRule="auto"/>
        <w:ind w:firstLine="0"/>
        <w:jc w:val="center"/>
      </w:pPr>
      <w:bookmarkStart w:id="25" w:name="bookmark86"/>
      <w:bookmarkStart w:id="26" w:name="bookmark87"/>
      <w:r>
        <w:lastRenderedPageBreak/>
        <w:t>Основная литература</w:t>
      </w:r>
      <w:bookmarkEnd w:id="25"/>
      <w:bookmarkEnd w:id="26"/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Аллан Бедфорд: Большая книга LEGO®.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Бадян В.Е., Денисенко В.И. Основы композиции: Учебное пособие / Бадян В.Е. Москва: Трикста, 2011. - 224 с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Голубева О.Л. Основы композиции. М., 2007. - 234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Дубровская Н.В. Приглашение к творчеству: обучение школьников технике аппликации и коллажа: методическое пособие. СПб.: «ДЕТСТВО-ПРЕСС», 2002. - 128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Дюмина Г. М.: Внешсигма, Уроки детского творчества./ АСТ, 2000.-191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Злаказов А.С., Уроки Лего-конструирования в школе [Электронный ресурс] / Злаказов А.С., Горшков Г.А., Шевалдина С.Г. - М. : БИНОМ, 2013. - 120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Иттен И. М.: Искусство формы/ Изд. Д. Аронов., 2001. - 125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Калмыкова Н.В., Максимова И.А. Макетирование из бумаги и кар тона. Учебное</w:t>
      </w:r>
      <w:r w:rsidR="00CC2747" w:rsidRPr="00CC2747">
        <w:rPr>
          <w:rFonts w:ascii="Times New Roman" w:hAnsi="Times New Roman" w:cs="Times New Roman"/>
        </w:rPr>
        <w:t xml:space="preserve"> 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пособие. М.: Книжный дом «Университет», 2000. - 208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Сокольникова Н.М. Основы композиции. Обнинск, 2006. - 228 с.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«Тарабарина Т.И. Оригами и развитие ребенка. Популярное пособие для родителей и педагогов. - Ярославль, Академия развития, 1997. - 224 с».</w:t>
      </w:r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Чернышев О.В. Формальная композиция. Творческий практикум. - Минск, Харвест, 2009. - 154 с.</w:t>
      </w:r>
    </w:p>
    <w:p w:rsidR="002C363C" w:rsidRPr="00042A7F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en-US"/>
        </w:rPr>
      </w:pPr>
      <w:r w:rsidRPr="00CC2747">
        <w:rPr>
          <w:rFonts w:ascii="Times New Roman" w:hAnsi="Times New Roman" w:cs="Times New Roman"/>
        </w:rPr>
        <w:t>Инструкции</w:t>
      </w:r>
      <w:r w:rsidRPr="00042A7F">
        <w:rPr>
          <w:rFonts w:ascii="Times New Roman" w:hAnsi="Times New Roman" w:cs="Times New Roman"/>
          <w:lang w:val="en-US"/>
        </w:rPr>
        <w:t xml:space="preserve"> LEGO</w:t>
      </w:r>
      <w:hyperlink r:id="rId7" w:history="1">
        <w:r w:rsidRPr="00042A7F">
          <w:rPr>
            <w:rStyle w:val="ab"/>
            <w:rFonts w:ascii="Times New Roman" w:hAnsi="Times New Roman" w:cs="Times New Roman"/>
            <w:lang w:val="en-US"/>
          </w:rPr>
          <w:t xml:space="preserve"> https://www.lego.com/ru-ru/themes/classic/building-</w:t>
        </w:r>
      </w:hyperlink>
      <w:r w:rsidRPr="00042A7F"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042A7F">
          <w:rPr>
            <w:rStyle w:val="ab"/>
            <w:rFonts w:ascii="Times New Roman" w:hAnsi="Times New Roman" w:cs="Times New Roman"/>
            <w:lang w:val="en-US"/>
          </w:rPr>
          <w:t>instructions##sp=5682</w:t>
        </w:r>
      </w:hyperlink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Инструкции LEGO</w:t>
      </w:r>
      <w:hyperlink r:id="rId9" w:history="1">
        <w:r w:rsidRPr="00CC2747">
          <w:rPr>
            <w:rStyle w:val="ab"/>
            <w:rFonts w:ascii="Times New Roman" w:hAnsi="Times New Roman" w:cs="Times New Roman"/>
          </w:rPr>
          <w:t xml:space="preserve"> https://mir-kubikov.ru/buildinginstructions/classic</w:t>
        </w:r>
      </w:hyperlink>
    </w:p>
    <w:p w:rsidR="002C363C" w:rsidRPr="00CC2747" w:rsidRDefault="008D3E52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CC2747">
        <w:rPr>
          <w:rFonts w:ascii="Times New Roman" w:hAnsi="Times New Roman" w:cs="Times New Roman"/>
        </w:rPr>
        <w:t>Инструкции LEGO</w:t>
      </w:r>
      <w:hyperlink r:id="rId10" w:history="1">
        <w:r w:rsidRPr="00CC2747">
          <w:rPr>
            <w:rStyle w:val="ab"/>
            <w:rFonts w:ascii="Times New Roman" w:hAnsi="Times New Roman" w:cs="Times New Roman"/>
          </w:rPr>
          <w:t xml:space="preserve"> https://manuall.ru.com/igrushki/lego/lego-classic/</w:t>
        </w:r>
      </w:hyperlink>
    </w:p>
    <w:p w:rsidR="002C363C" w:rsidRPr="00CC2747" w:rsidRDefault="00A5473F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hyperlink r:id="rId11" w:history="1">
        <w:r w:rsidR="008D3E52" w:rsidRPr="00CC2747">
          <w:rPr>
            <w:rStyle w:val="ab"/>
            <w:rFonts w:ascii="Times New Roman" w:hAnsi="Times New Roman" w:cs="Times New Roman"/>
          </w:rPr>
          <w:t>http://olgaboyko.ru/new-year-deer.html</w:t>
        </w:r>
      </w:hyperlink>
    </w:p>
    <w:p w:rsidR="002C363C" w:rsidRPr="00CC2747" w:rsidRDefault="00A5473F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hyperlink r:id="rId12" w:history="1">
        <w:r w:rsidR="008D3E52" w:rsidRPr="00CC2747">
          <w:rPr>
            <w:rStyle w:val="ab"/>
            <w:rFonts w:ascii="Times New Roman" w:hAnsi="Times New Roman" w:cs="Times New Roman"/>
          </w:rPr>
          <w:t>https://stranamasterov.ru/node/138168</w:t>
        </w:r>
      </w:hyperlink>
    </w:p>
    <w:p w:rsidR="002C363C" w:rsidRPr="00042A7F" w:rsidRDefault="00A5473F" w:rsidP="00CC27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lang w:val="en-US"/>
        </w:rPr>
      </w:pPr>
      <w:hyperlink r:id="rId13" w:history="1">
        <w:r w:rsidR="008D3E52" w:rsidRPr="00042A7F">
          <w:rPr>
            <w:rStyle w:val="ab"/>
            <w:rFonts w:ascii="Times New Roman" w:hAnsi="Times New Roman" w:cs="Times New Roman"/>
            <w:lang w:val="en-US"/>
          </w:rPr>
          <w:t>https://www.maam.ru/detskijsad/master-klas-tenevoi-lego-teatr-postroi-svoyu-</w:t>
        </w:r>
      </w:hyperlink>
      <w:r w:rsidR="008D3E52" w:rsidRPr="00042A7F"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="008D3E52" w:rsidRPr="00042A7F">
          <w:rPr>
            <w:rStyle w:val="ab"/>
            <w:rFonts w:ascii="Times New Roman" w:hAnsi="Times New Roman" w:cs="Times New Roman"/>
            <w:lang w:val="en-US"/>
          </w:rPr>
          <w:t>skazku.html</w:t>
        </w:r>
      </w:hyperlink>
    </w:p>
    <w:p w:rsidR="002C363C" w:rsidRDefault="008D3E52">
      <w:pPr>
        <w:pStyle w:val="a9"/>
        <w:framePr w:wrap="none" w:vAnchor="page" w:hAnchor="page" w:x="6103" w:y="15770"/>
        <w:shd w:val="clear" w:color="auto" w:fill="auto"/>
      </w:pPr>
      <w:r>
        <w:rPr>
          <w:lang w:val="en-US" w:eastAsia="en-US" w:bidi="en-US"/>
        </w:rPr>
        <w:t>1</w:t>
      </w:r>
    </w:p>
    <w:p w:rsidR="002C363C" w:rsidRDefault="002C363C">
      <w:pPr>
        <w:spacing w:line="1" w:lineRule="exact"/>
      </w:pPr>
    </w:p>
    <w:sectPr w:rsidR="002C363C" w:rsidSect="0008531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3F" w:rsidRDefault="00A5473F">
      <w:r>
        <w:separator/>
      </w:r>
    </w:p>
  </w:endnote>
  <w:endnote w:type="continuationSeparator" w:id="0">
    <w:p w:rsidR="00A5473F" w:rsidRDefault="00A5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3F" w:rsidRDefault="00A5473F"/>
  </w:footnote>
  <w:footnote w:type="continuationSeparator" w:id="0">
    <w:p w:rsidR="00A5473F" w:rsidRDefault="00A547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68D"/>
    <w:multiLevelType w:val="multilevel"/>
    <w:tmpl w:val="1E7CF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A7EF7"/>
    <w:multiLevelType w:val="multilevel"/>
    <w:tmpl w:val="5D482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6102F"/>
    <w:multiLevelType w:val="hybridMultilevel"/>
    <w:tmpl w:val="0330C8AA"/>
    <w:lvl w:ilvl="0" w:tplc="C3EA9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62F"/>
    <w:multiLevelType w:val="multilevel"/>
    <w:tmpl w:val="3E78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E67937"/>
    <w:multiLevelType w:val="multilevel"/>
    <w:tmpl w:val="19B8F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F18EB"/>
    <w:multiLevelType w:val="multilevel"/>
    <w:tmpl w:val="6B8C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8A646A"/>
    <w:multiLevelType w:val="hybridMultilevel"/>
    <w:tmpl w:val="64EAC9EE"/>
    <w:lvl w:ilvl="0" w:tplc="A314CBC2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57C9"/>
    <w:multiLevelType w:val="multilevel"/>
    <w:tmpl w:val="E02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386DFF"/>
    <w:multiLevelType w:val="multilevel"/>
    <w:tmpl w:val="32EE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E46BE1"/>
    <w:multiLevelType w:val="multilevel"/>
    <w:tmpl w:val="C6BCD1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A758F5"/>
    <w:multiLevelType w:val="multilevel"/>
    <w:tmpl w:val="CB30A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474715"/>
    <w:multiLevelType w:val="multilevel"/>
    <w:tmpl w:val="4886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A8359E"/>
    <w:multiLevelType w:val="multilevel"/>
    <w:tmpl w:val="5F16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204FAB"/>
    <w:multiLevelType w:val="multilevel"/>
    <w:tmpl w:val="18E2D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421527"/>
    <w:multiLevelType w:val="multilevel"/>
    <w:tmpl w:val="35600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01320"/>
    <w:multiLevelType w:val="multilevel"/>
    <w:tmpl w:val="D7A0D52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744CCD"/>
    <w:multiLevelType w:val="multilevel"/>
    <w:tmpl w:val="10388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16"/>
  </w:num>
  <w:num w:numId="13">
    <w:abstractNumId w:val="11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3C"/>
    <w:rsid w:val="00042A7F"/>
    <w:rsid w:val="0008531C"/>
    <w:rsid w:val="002512CE"/>
    <w:rsid w:val="002C363C"/>
    <w:rsid w:val="0030268B"/>
    <w:rsid w:val="00390E74"/>
    <w:rsid w:val="003C2413"/>
    <w:rsid w:val="003D247D"/>
    <w:rsid w:val="00446AE6"/>
    <w:rsid w:val="00450622"/>
    <w:rsid w:val="00617079"/>
    <w:rsid w:val="0068024B"/>
    <w:rsid w:val="007A3CBB"/>
    <w:rsid w:val="008D3E52"/>
    <w:rsid w:val="00A5473F"/>
    <w:rsid w:val="00BF4244"/>
    <w:rsid w:val="00CC2747"/>
    <w:rsid w:val="00D427E7"/>
    <w:rsid w:val="00E2581C"/>
    <w:rsid w:val="00F20AF5"/>
    <w:rsid w:val="00FE401D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E34E-FAA1-41AC-9C4E-12B6037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2476D3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color w:val="2476D3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39"/>
    <w:rsid w:val="008D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C274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C2747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427E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o.com/ru-ru/themes/classic/building-instructions" TargetMode="External"/><Relationship Id="rId13" Type="http://schemas.openxmlformats.org/officeDocument/2006/relationships/hyperlink" Target="https://www.maam.ru/detskijsad/master-klas-tenevoi-lego-teatr-postroi-svoyu-skaz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.com/ru-ru/themes/classic/building-instructions" TargetMode="External"/><Relationship Id="rId12" Type="http://schemas.openxmlformats.org/officeDocument/2006/relationships/hyperlink" Target="https://stranamasterov.ru/node/1381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gaboyko.ru/new-year-dee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nuall.ru.com/igrushki/lego/lego-clas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kubikov.ru/buildinginstructions/classic" TargetMode="External"/><Relationship Id="rId14" Type="http://schemas.openxmlformats.org/officeDocument/2006/relationships/hyperlink" Target="https://www.maam.ru/detskijsad/master-klas-tenevoi-lego-teatr-postroi-svoyu-skaz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cp:lastModifiedBy>Видео#Кружок</cp:lastModifiedBy>
  <cp:revision>8</cp:revision>
  <dcterms:created xsi:type="dcterms:W3CDTF">2020-09-10T19:28:00Z</dcterms:created>
  <dcterms:modified xsi:type="dcterms:W3CDTF">2020-09-14T09:01:00Z</dcterms:modified>
</cp:coreProperties>
</file>